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0" w:type="dxa"/>
        <w:tblInd w:w="-702" w:type="dxa"/>
        <w:tblLook w:val="04A0"/>
      </w:tblPr>
      <w:tblGrid>
        <w:gridCol w:w="5512"/>
        <w:gridCol w:w="5378"/>
      </w:tblGrid>
      <w:tr w:rsidR="00CF3BAE" w:rsidRPr="00001076" w:rsidTr="0072142B">
        <w:tc>
          <w:tcPr>
            <w:tcW w:w="5512" w:type="dxa"/>
          </w:tcPr>
          <w:p w:rsidR="00CF3BAE" w:rsidRPr="00001076" w:rsidRDefault="003A6109" w:rsidP="007214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F3BAE" w:rsidRPr="00001076">
              <w:rPr>
                <w:rFonts w:ascii="Times New Roman" w:hAnsi="Times New Roman" w:cs="Times New Roman"/>
                <w:sz w:val="24"/>
                <w:szCs w:val="24"/>
              </w:rPr>
              <w:t xml:space="preserve">ỦY BAN NHÂN DÂN QUẬN SƠN TRÀ   </w:t>
            </w:r>
          </w:p>
          <w:p w:rsidR="00CF3BAE" w:rsidRPr="00001076" w:rsidRDefault="00A72930" w:rsidP="0072142B">
            <w:pPr>
              <w:spacing w:after="0" w:line="240" w:lineRule="auto"/>
              <w:jc w:val="both"/>
              <w:rPr>
                <w:rFonts w:ascii="Times New Roman" w:hAnsi="Times New Roman" w:cs="Times New Roman"/>
                <w:sz w:val="24"/>
                <w:szCs w:val="24"/>
              </w:rPr>
            </w:pPr>
            <w:r w:rsidRPr="00A72930">
              <w:rPr>
                <w:rFonts w:ascii="Times New Roman" w:hAnsi="Times New Roman" w:cs="Times New Roman"/>
                <w:b/>
                <w:noProof/>
                <w:sz w:val="26"/>
                <w:szCs w:val="26"/>
              </w:rPr>
              <w:pict>
                <v:shapetype id="_x0000_t32" coordsize="21600,21600" o:spt="32" o:oned="t" path="m,l21600,21600e" filled="f">
                  <v:path arrowok="t" fillok="f" o:connecttype="none"/>
                  <o:lock v:ext="edit" shapetype="t"/>
                </v:shapetype>
                <v:shape id="AutoShape 9" o:spid="_x0000_s1027" type="#_x0000_t32" style="position:absolute;left:0;text-align:left;margin-left:46.8pt;margin-top:17.7pt;width:110.2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P+YHQIAADs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"/>
              </w:pict>
            </w:r>
            <w:r w:rsidR="00CF3BAE" w:rsidRPr="00001076">
              <w:rPr>
                <w:rFonts w:ascii="Times New Roman" w:hAnsi="Times New Roman" w:cs="Times New Roman"/>
                <w:b/>
                <w:sz w:val="26"/>
                <w:szCs w:val="26"/>
              </w:rPr>
              <w:t xml:space="preserve">TRƯỜNG TIỂU HỌC TRẦN QUỐC TOẢN                    </w:t>
            </w:r>
          </w:p>
        </w:tc>
        <w:tc>
          <w:tcPr>
            <w:tcW w:w="5378" w:type="dxa"/>
          </w:tcPr>
          <w:p w:rsidR="00CF3BAE" w:rsidRPr="00001076" w:rsidRDefault="00CF3BAE" w:rsidP="0072142B">
            <w:pPr>
              <w:spacing w:after="0" w:line="240" w:lineRule="auto"/>
              <w:jc w:val="both"/>
              <w:rPr>
                <w:rFonts w:ascii="Times New Roman" w:hAnsi="Times New Roman" w:cs="Times New Roman"/>
                <w:b/>
                <w:sz w:val="24"/>
                <w:szCs w:val="24"/>
              </w:rPr>
            </w:pPr>
            <w:r w:rsidRPr="00001076">
              <w:rPr>
                <w:rFonts w:ascii="Times New Roman" w:hAnsi="Times New Roman" w:cs="Times New Roman"/>
                <w:b/>
                <w:sz w:val="24"/>
                <w:szCs w:val="24"/>
              </w:rPr>
              <w:t>CỘNG HOÀ XÃ HỘI CHỦ NGHĨA VIỆT NAM</w:t>
            </w:r>
          </w:p>
          <w:p w:rsidR="00CF3BAE" w:rsidRPr="00001076" w:rsidRDefault="00CF3BAE" w:rsidP="0072142B">
            <w:pPr>
              <w:spacing w:after="0" w:line="240" w:lineRule="auto"/>
              <w:jc w:val="both"/>
              <w:rPr>
                <w:rFonts w:ascii="Times New Roman" w:hAnsi="Times New Roman" w:cs="Times New Roman"/>
                <w:b/>
                <w:sz w:val="26"/>
                <w:szCs w:val="26"/>
              </w:rPr>
            </w:pPr>
            <w:r w:rsidRPr="00001076">
              <w:rPr>
                <w:rFonts w:ascii="Times New Roman" w:hAnsi="Times New Roman" w:cs="Times New Roman"/>
                <w:b/>
                <w:sz w:val="26"/>
                <w:szCs w:val="26"/>
              </w:rPr>
              <w:t xml:space="preserve">             Độc lập – Tự do – Hạnh phúc</w:t>
            </w:r>
          </w:p>
          <w:p w:rsidR="00CF3BAE" w:rsidRPr="00001076" w:rsidRDefault="00A72930" w:rsidP="0072142B">
            <w:pPr>
              <w:spacing w:after="0" w:line="240" w:lineRule="auto"/>
              <w:jc w:val="both"/>
              <w:rPr>
                <w:rFonts w:ascii="Times New Roman" w:hAnsi="Times New Roman" w:cs="Times New Roman"/>
                <w:sz w:val="24"/>
                <w:szCs w:val="24"/>
              </w:rPr>
            </w:pPr>
            <w:r w:rsidRPr="00A72930">
              <w:rPr>
                <w:rFonts w:ascii="Times New Roman" w:hAnsi="Times New Roman" w:cs="Times New Roman"/>
                <w:b/>
                <w:noProof/>
                <w:sz w:val="26"/>
                <w:szCs w:val="26"/>
              </w:rPr>
              <w:pict>
                <v:line id="Line 10" o:spid="_x0000_s1028" style="position:absolute;left:0;text-align:left;z-index:251662336;visibility:visible" from="45.45pt,.25pt" to="213.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"/>
              </w:pict>
            </w:r>
          </w:p>
        </w:tc>
      </w:tr>
      <w:tr w:rsidR="00CF3BAE" w:rsidRPr="00001076" w:rsidTr="0072142B">
        <w:tc>
          <w:tcPr>
            <w:tcW w:w="5512" w:type="dxa"/>
          </w:tcPr>
          <w:p w:rsidR="00CF3BAE" w:rsidRPr="00001076" w:rsidRDefault="00CF3BAE" w:rsidP="0072142B">
            <w:pPr>
              <w:spacing w:after="0" w:line="240" w:lineRule="auto"/>
              <w:jc w:val="both"/>
              <w:rPr>
                <w:rFonts w:ascii="Times New Roman" w:hAnsi="Times New Roman" w:cs="Times New Roman"/>
                <w:sz w:val="24"/>
                <w:szCs w:val="24"/>
              </w:rPr>
            </w:pPr>
            <w:r w:rsidRPr="00001076">
              <w:rPr>
                <w:rFonts w:ascii="Times New Roman" w:hAnsi="Times New Roman" w:cs="Times New Roman"/>
                <w:sz w:val="26"/>
                <w:szCs w:val="26"/>
              </w:rPr>
              <w:t xml:space="preserve">             Số:       /BC-THTQT</w:t>
            </w:r>
          </w:p>
        </w:tc>
        <w:tc>
          <w:tcPr>
            <w:tcW w:w="5378" w:type="dxa"/>
          </w:tcPr>
          <w:p w:rsidR="00CF3BAE" w:rsidRPr="00001076" w:rsidRDefault="003A6109" w:rsidP="0072142B">
            <w:pPr>
              <w:spacing w:after="0" w:line="240" w:lineRule="auto"/>
              <w:jc w:val="both"/>
              <w:rPr>
                <w:rFonts w:ascii="Times New Roman" w:hAnsi="Times New Roman" w:cs="Times New Roman"/>
                <w:b/>
                <w:sz w:val="24"/>
                <w:szCs w:val="24"/>
              </w:rPr>
            </w:pPr>
            <w:r>
              <w:rPr>
                <w:rFonts w:ascii="Times New Roman" w:hAnsi="Times New Roman" w:cs="Times New Roman"/>
                <w:i/>
                <w:sz w:val="26"/>
                <w:szCs w:val="26"/>
              </w:rPr>
              <w:t xml:space="preserve">   </w:t>
            </w:r>
            <w:r w:rsidR="00CF3BAE" w:rsidRPr="00001076">
              <w:rPr>
                <w:rFonts w:ascii="Times New Roman" w:hAnsi="Times New Roman" w:cs="Times New Roman"/>
                <w:i/>
                <w:sz w:val="26"/>
                <w:szCs w:val="26"/>
              </w:rPr>
              <w:t xml:space="preserve">Sơn Trà, ngày  </w:t>
            </w:r>
            <w:r w:rsidR="003E0098">
              <w:rPr>
                <w:rFonts w:ascii="Times New Roman" w:hAnsi="Times New Roman" w:cs="Times New Roman"/>
                <w:i/>
                <w:sz w:val="26"/>
                <w:szCs w:val="26"/>
              </w:rPr>
              <w:t xml:space="preserve">  </w:t>
            </w:r>
            <w:r>
              <w:rPr>
                <w:rFonts w:ascii="Times New Roman" w:hAnsi="Times New Roman" w:cs="Times New Roman"/>
                <w:i/>
                <w:sz w:val="26"/>
                <w:szCs w:val="26"/>
              </w:rPr>
              <w:t xml:space="preserve">  </w:t>
            </w:r>
            <w:r w:rsidR="003E0098">
              <w:rPr>
                <w:rFonts w:ascii="Times New Roman" w:hAnsi="Times New Roman" w:cs="Times New Roman"/>
                <w:i/>
                <w:sz w:val="26"/>
                <w:szCs w:val="26"/>
              </w:rPr>
              <w:t xml:space="preserve"> tháng  5 năm 2024</w:t>
            </w:r>
          </w:p>
        </w:tc>
      </w:tr>
    </w:tbl>
    <w:p w:rsidR="00CF3BAE" w:rsidRPr="003A6109" w:rsidRDefault="00CF3BAE" w:rsidP="00CF3BAE">
      <w:pPr>
        <w:spacing w:after="0" w:line="240" w:lineRule="auto"/>
        <w:jc w:val="both"/>
        <w:rPr>
          <w:rFonts w:ascii="Times New Roman" w:hAnsi="Times New Roman" w:cs="Times New Roman"/>
          <w:sz w:val="28"/>
          <w:szCs w:val="28"/>
        </w:rPr>
      </w:pPr>
    </w:p>
    <w:p w:rsidR="00CF3BAE" w:rsidRPr="003A6109" w:rsidRDefault="00CF3BAE" w:rsidP="00CF3BAE">
      <w:pPr>
        <w:spacing w:after="0" w:line="240" w:lineRule="auto"/>
        <w:jc w:val="center"/>
        <w:rPr>
          <w:rFonts w:ascii="Times New Roman" w:hAnsi="Times New Roman" w:cs="Times New Roman"/>
          <w:b/>
          <w:bCs/>
          <w:sz w:val="28"/>
          <w:szCs w:val="28"/>
        </w:rPr>
      </w:pPr>
      <w:r w:rsidRPr="003A6109">
        <w:rPr>
          <w:rFonts w:ascii="Times New Roman" w:hAnsi="Times New Roman" w:cs="Times New Roman"/>
          <w:b/>
          <w:bCs/>
          <w:sz w:val="28"/>
          <w:szCs w:val="28"/>
        </w:rPr>
        <w:t>BÁO CÁO</w:t>
      </w:r>
    </w:p>
    <w:p w:rsidR="00CF3BAE" w:rsidRPr="003A6109" w:rsidRDefault="00CF3BAE" w:rsidP="00CF3BAE">
      <w:pPr>
        <w:spacing w:after="0" w:line="240" w:lineRule="auto"/>
        <w:jc w:val="center"/>
        <w:rPr>
          <w:rFonts w:ascii="Times New Roman" w:hAnsi="Times New Roman" w:cs="Times New Roman"/>
          <w:b/>
          <w:bCs/>
          <w:sz w:val="28"/>
          <w:szCs w:val="28"/>
        </w:rPr>
      </w:pPr>
      <w:r w:rsidRPr="003A6109">
        <w:rPr>
          <w:rFonts w:ascii="Times New Roman" w:hAnsi="Times New Roman" w:cs="Times New Roman"/>
          <w:b/>
          <w:bCs/>
          <w:sz w:val="28"/>
          <w:szCs w:val="28"/>
        </w:rPr>
        <w:t>Kết quả thực hiện nhiệm vụ năm họ</w:t>
      </w:r>
      <w:r w:rsidR="003E0098" w:rsidRPr="003A6109">
        <w:rPr>
          <w:rFonts w:ascii="Times New Roman" w:hAnsi="Times New Roman" w:cs="Times New Roman"/>
          <w:b/>
          <w:bCs/>
          <w:sz w:val="28"/>
          <w:szCs w:val="28"/>
        </w:rPr>
        <w:t>c 2023-2024</w:t>
      </w:r>
    </w:p>
    <w:p w:rsidR="00CF3BAE" w:rsidRPr="003A6109" w:rsidRDefault="00CF3BAE" w:rsidP="00CF3BAE">
      <w:pPr>
        <w:spacing w:after="0" w:line="240" w:lineRule="auto"/>
        <w:jc w:val="center"/>
        <w:rPr>
          <w:rFonts w:ascii="Times New Roman" w:hAnsi="Times New Roman" w:cs="Times New Roman"/>
          <w:b/>
          <w:bCs/>
          <w:sz w:val="28"/>
          <w:szCs w:val="28"/>
        </w:rPr>
      </w:pPr>
      <w:r w:rsidRPr="003A6109">
        <w:rPr>
          <w:rFonts w:ascii="Times New Roman" w:hAnsi="Times New Roman" w:cs="Times New Roman"/>
          <w:b/>
          <w:bCs/>
          <w:sz w:val="28"/>
          <w:szCs w:val="28"/>
        </w:rPr>
        <w:t>và công tác chuẩn bị triển khai năm họ</w:t>
      </w:r>
      <w:r w:rsidR="003E0098" w:rsidRPr="003A6109">
        <w:rPr>
          <w:rFonts w:ascii="Times New Roman" w:hAnsi="Times New Roman" w:cs="Times New Roman"/>
          <w:b/>
          <w:bCs/>
          <w:sz w:val="28"/>
          <w:szCs w:val="28"/>
        </w:rPr>
        <w:t>c 2024-2025</w:t>
      </w:r>
    </w:p>
    <w:p w:rsidR="00CF3BAE" w:rsidRPr="003A6109" w:rsidRDefault="00A72930" w:rsidP="00CF3BAE">
      <w:pPr>
        <w:spacing w:after="0" w:line="240" w:lineRule="auto"/>
        <w:rPr>
          <w:rFonts w:ascii="Times New Roman" w:hAnsi="Times New Roman" w:cs="Times New Roman"/>
          <w:sz w:val="28"/>
          <w:szCs w:val="28"/>
        </w:rPr>
      </w:pPr>
      <w:r>
        <w:rPr>
          <w:rFonts w:ascii="Times New Roman" w:hAnsi="Times New Roman" w:cs="Times New Roman"/>
          <w:noProof/>
          <w:sz w:val="28"/>
          <w:szCs w:val="28"/>
        </w:rPr>
        <w:pict>
          <v:line id="Line 8" o:spid="_x0000_s1026" style="position:absolute;z-index:251660288;visibility:visible" from="170pt,1.4pt" to="285.9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dOT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"/>
        </w:pict>
      </w:r>
    </w:p>
    <w:p w:rsidR="00CF3BAE" w:rsidRPr="003A6109" w:rsidRDefault="00CF3BAE" w:rsidP="00CF3BAE">
      <w:pPr>
        <w:spacing w:after="0" w:line="240" w:lineRule="auto"/>
        <w:rPr>
          <w:rFonts w:ascii="Times New Roman" w:hAnsi="Times New Roman" w:cs="Times New Roman"/>
          <w:sz w:val="28"/>
          <w:szCs w:val="28"/>
        </w:rPr>
      </w:pPr>
      <w:r w:rsidRPr="003A6109">
        <w:rPr>
          <w:rFonts w:ascii="Times New Roman" w:hAnsi="Times New Roman" w:cs="Times New Roman"/>
          <w:sz w:val="28"/>
          <w:szCs w:val="28"/>
        </w:rPr>
        <w:t xml:space="preserve">Kính gửi: </w:t>
      </w:r>
    </w:p>
    <w:p w:rsidR="00CF3BAE" w:rsidRPr="003A6109" w:rsidRDefault="00CF3BAE" w:rsidP="00CF3BAE">
      <w:pPr>
        <w:numPr>
          <w:ilvl w:val="0"/>
          <w:numId w:val="2"/>
        </w:numPr>
        <w:spacing w:after="0" w:line="240" w:lineRule="auto"/>
        <w:rPr>
          <w:rFonts w:ascii="Times New Roman" w:hAnsi="Times New Roman" w:cs="Times New Roman"/>
          <w:sz w:val="28"/>
          <w:szCs w:val="28"/>
        </w:rPr>
      </w:pPr>
      <w:r w:rsidRPr="003A6109">
        <w:rPr>
          <w:rFonts w:ascii="Times New Roman" w:hAnsi="Times New Roman" w:cs="Times New Roman"/>
          <w:sz w:val="28"/>
          <w:szCs w:val="28"/>
        </w:rPr>
        <w:t xml:space="preserve">Phòng GD&amp;ĐT quận Sơn Trà; </w:t>
      </w:r>
    </w:p>
    <w:p w:rsidR="00CF3BAE" w:rsidRPr="003A6109" w:rsidRDefault="00CF3BAE" w:rsidP="00CF3BAE">
      <w:pPr>
        <w:numPr>
          <w:ilvl w:val="0"/>
          <w:numId w:val="2"/>
        </w:numPr>
        <w:spacing w:after="0" w:line="240" w:lineRule="auto"/>
        <w:rPr>
          <w:rFonts w:ascii="Times New Roman" w:hAnsi="Times New Roman" w:cs="Times New Roman"/>
          <w:sz w:val="28"/>
          <w:szCs w:val="28"/>
        </w:rPr>
      </w:pPr>
      <w:r w:rsidRPr="003A6109">
        <w:rPr>
          <w:rFonts w:ascii="Times New Roman" w:hAnsi="Times New Roman" w:cs="Times New Roman"/>
          <w:sz w:val="28"/>
          <w:szCs w:val="28"/>
        </w:rPr>
        <w:t>UBND phường Thọ Quang.</w:t>
      </w:r>
    </w:p>
    <w:p w:rsidR="00CF3BAE" w:rsidRPr="003A6109" w:rsidRDefault="00CF3BAE" w:rsidP="00CF3BAE">
      <w:pPr>
        <w:spacing w:before="120" w:after="0" w:line="240" w:lineRule="auto"/>
        <w:ind w:firstLine="567"/>
        <w:jc w:val="both"/>
        <w:rPr>
          <w:rFonts w:ascii="Times New Roman" w:hAnsi="Times New Roman" w:cs="Times New Roman"/>
          <w:sz w:val="28"/>
          <w:szCs w:val="28"/>
        </w:rPr>
      </w:pPr>
      <w:r w:rsidRPr="003A6109">
        <w:rPr>
          <w:rFonts w:ascii="Times New Roman" w:hAnsi="Times New Roman" w:cs="Times New Roman"/>
          <w:sz w:val="28"/>
          <w:szCs w:val="28"/>
        </w:rPr>
        <w:t xml:space="preserve">Thực hiện công văn số: </w:t>
      </w:r>
      <w:r w:rsidR="003E0098" w:rsidRPr="003A6109">
        <w:rPr>
          <w:rFonts w:ascii="Times New Roman" w:hAnsi="Times New Roman" w:cs="Times New Roman"/>
          <w:bCs/>
          <w:sz w:val="28"/>
          <w:szCs w:val="28"/>
        </w:rPr>
        <w:t>514/PGDĐT ngày 10/05/2024</w:t>
      </w:r>
      <w:r w:rsidRPr="003A6109">
        <w:rPr>
          <w:rFonts w:ascii="Times New Roman" w:hAnsi="Times New Roman" w:cs="Times New Roman"/>
          <w:bCs/>
          <w:sz w:val="28"/>
          <w:szCs w:val="28"/>
        </w:rPr>
        <w:t xml:space="preserve"> về việc  hướng dẫn tổng kết nhiệm vụ năm họ</w:t>
      </w:r>
      <w:r w:rsidR="003E0098" w:rsidRPr="003A6109">
        <w:rPr>
          <w:rFonts w:ascii="Times New Roman" w:hAnsi="Times New Roman" w:cs="Times New Roman"/>
          <w:bCs/>
          <w:sz w:val="28"/>
          <w:szCs w:val="28"/>
        </w:rPr>
        <w:t>c 2023-2024</w:t>
      </w:r>
      <w:r w:rsidRPr="003A6109">
        <w:rPr>
          <w:rFonts w:ascii="Times New Roman" w:hAnsi="Times New Roman" w:cs="Times New Roman"/>
          <w:bCs/>
          <w:sz w:val="28"/>
          <w:szCs w:val="28"/>
        </w:rPr>
        <w:t xml:space="preserve"> đối với giáo dục Tiểu họ</w:t>
      </w:r>
      <w:r w:rsidR="003E0098" w:rsidRPr="003A6109">
        <w:rPr>
          <w:rFonts w:ascii="Times New Roman" w:hAnsi="Times New Roman" w:cs="Times New Roman"/>
          <w:bCs/>
          <w:sz w:val="28"/>
          <w:szCs w:val="28"/>
        </w:rPr>
        <w:t xml:space="preserve">c </w:t>
      </w:r>
      <w:r w:rsidRPr="003A6109">
        <w:rPr>
          <w:rFonts w:ascii="Times New Roman" w:hAnsi="Times New Roman" w:cs="Times New Roman"/>
          <w:sz w:val="28"/>
          <w:szCs w:val="28"/>
        </w:rPr>
        <w:t>của Phòng GD&amp;ĐT quận Sơn Trà, trường Tiểu học Trần Quốc Toản báo cáo như sau:</w:t>
      </w:r>
    </w:p>
    <w:p w:rsidR="00CF3BAE" w:rsidRPr="003A6109" w:rsidRDefault="00CF3BAE" w:rsidP="00CF3BAE">
      <w:pPr>
        <w:spacing w:before="120" w:after="0" w:line="240" w:lineRule="auto"/>
        <w:ind w:firstLine="567"/>
        <w:jc w:val="both"/>
        <w:rPr>
          <w:rFonts w:ascii="Times New Roman" w:hAnsi="Times New Roman" w:cs="Times New Roman"/>
          <w:b/>
          <w:bCs/>
          <w:i/>
          <w:sz w:val="28"/>
          <w:szCs w:val="28"/>
        </w:rPr>
      </w:pPr>
      <w:r w:rsidRPr="003A6109">
        <w:rPr>
          <w:rFonts w:ascii="Times New Roman" w:hAnsi="Times New Roman" w:cs="Times New Roman"/>
          <w:b/>
          <w:sz w:val="28"/>
          <w:szCs w:val="28"/>
        </w:rPr>
        <w:t xml:space="preserve">I. THỰC TRẠNG VỀ ĐIỀU KIỆN THỰC HIỆN NHIỆM VỤ GIÁO DỤC TIỂU HỌC </w:t>
      </w:r>
    </w:p>
    <w:p w:rsidR="00CF3BAE" w:rsidRPr="003A6109" w:rsidRDefault="00CF3BAE" w:rsidP="00CF3BAE">
      <w:pPr>
        <w:spacing w:before="120" w:after="0" w:line="240" w:lineRule="auto"/>
        <w:ind w:firstLine="567"/>
        <w:jc w:val="both"/>
        <w:rPr>
          <w:rFonts w:ascii="Times New Roman" w:hAnsi="Times New Roman" w:cs="Times New Roman"/>
          <w:bCs/>
          <w:iCs/>
          <w:sz w:val="28"/>
          <w:szCs w:val="28"/>
        </w:rPr>
      </w:pPr>
      <w:r w:rsidRPr="003A6109">
        <w:rPr>
          <w:rFonts w:ascii="Times New Roman" w:hAnsi="Times New Roman" w:cs="Times New Roman"/>
          <w:b/>
          <w:bCs/>
          <w:iCs/>
          <w:sz w:val="28"/>
          <w:szCs w:val="28"/>
        </w:rPr>
        <w:t>1. Đội ngũ giáo viên, cán bộ quản lí giáo dục Tiểu học</w:t>
      </w:r>
    </w:p>
    <w:p w:rsidR="00CF3BAE" w:rsidRPr="003A6109" w:rsidRDefault="00CF3BAE" w:rsidP="00CF3BAE">
      <w:pPr>
        <w:pStyle w:val="BodyText"/>
        <w:widowControl w:val="0"/>
        <w:numPr>
          <w:ilvl w:val="0"/>
          <w:numId w:val="1"/>
        </w:numPr>
        <w:tabs>
          <w:tab w:val="left" w:pos="872"/>
        </w:tabs>
        <w:spacing w:before="120"/>
        <w:ind w:firstLine="600"/>
        <w:rPr>
          <w:szCs w:val="28"/>
        </w:rPr>
      </w:pPr>
      <w:bookmarkStart w:id="0" w:name="bookmark20"/>
      <w:bookmarkEnd w:id="0"/>
      <w:r w:rsidRPr="003A6109">
        <w:rPr>
          <w:szCs w:val="28"/>
        </w:rPr>
        <w:t>Công tác tham mưu phát triển đội ngũ: Nhà trường tham mưu với UBND quận cho phép hợp đồng thêm đủ số số lượng trong chỉ tiêu. Do vậy đủ số lượng giáo viên văn hóa làm chủ nhiệm lớp và dạy các môn chuyên.</w:t>
      </w:r>
    </w:p>
    <w:p w:rsidR="003E0098" w:rsidRPr="003A6109" w:rsidRDefault="003E0098" w:rsidP="003E0098">
      <w:pPr>
        <w:pStyle w:val="BodyText"/>
        <w:widowControl w:val="0"/>
        <w:numPr>
          <w:ilvl w:val="0"/>
          <w:numId w:val="1"/>
        </w:numPr>
        <w:tabs>
          <w:tab w:val="left" w:pos="872"/>
        </w:tabs>
        <w:spacing w:before="120"/>
        <w:ind w:firstLine="600"/>
        <w:rPr>
          <w:b/>
          <w:i/>
          <w:szCs w:val="28"/>
        </w:rPr>
      </w:pPr>
      <w:r w:rsidRPr="003A6109">
        <w:rPr>
          <w:szCs w:val="28"/>
        </w:rPr>
        <w:t>Tổng số CBQLGV: 46, trong đó CBQL: 3; GV: 43, (biên chế: 41; Hợp đồng: 02)</w:t>
      </w:r>
    </w:p>
    <w:p w:rsidR="00CF3BAE" w:rsidRPr="003A6109" w:rsidRDefault="00CF3BAE" w:rsidP="003E0098">
      <w:pPr>
        <w:pStyle w:val="BodyText"/>
        <w:widowControl w:val="0"/>
        <w:tabs>
          <w:tab w:val="left" w:pos="872"/>
        </w:tabs>
        <w:spacing w:before="120"/>
        <w:rPr>
          <w:b/>
          <w:i/>
          <w:szCs w:val="28"/>
        </w:rPr>
      </w:pPr>
      <w:r w:rsidRPr="003A6109">
        <w:rPr>
          <w:b/>
          <w:szCs w:val="28"/>
        </w:rPr>
        <w:t xml:space="preserve">   2. Về cơ sở vật chất, trang thiết bị dạy họcvà học liệu</w:t>
      </w:r>
    </w:p>
    <w:p w:rsidR="00CF3BAE" w:rsidRPr="003A6109" w:rsidRDefault="00CF3BAE" w:rsidP="00CF3BAE">
      <w:pPr>
        <w:pStyle w:val="BodyText"/>
        <w:widowControl w:val="0"/>
        <w:tabs>
          <w:tab w:val="left" w:pos="843"/>
        </w:tabs>
        <w:spacing w:before="120"/>
        <w:rPr>
          <w:szCs w:val="28"/>
        </w:rPr>
      </w:pPr>
      <w:r w:rsidRPr="003A6109">
        <w:rPr>
          <w:szCs w:val="28"/>
        </w:rPr>
        <w:tab/>
        <w:t xml:space="preserve">- Công tác quản lí tài chính, CSVC - kĩ thuật, xây dựng thư viện, phòng bộ môn; sử dụng trang thiết bị dạy học, sách giáo khoa: </w:t>
      </w:r>
      <w:r w:rsidRPr="003A6109">
        <w:rPr>
          <w:szCs w:val="28"/>
          <w:lang w:val="nl-NL"/>
        </w:rPr>
        <w:t>Nhà trường thực hiện nghiêm túc quy định về quản lý tài chính. N</w:t>
      </w:r>
      <w:r w:rsidRPr="003A6109">
        <w:rPr>
          <w:szCs w:val="28"/>
        </w:rPr>
        <w:t xml:space="preserve">hà trường đã tham mưu và đồng thời sửa sang nhiều hạng mục đảm bảo an toàn và mỹ quan: </w:t>
      </w:r>
      <w:r w:rsidR="00E72DE3" w:rsidRPr="003A6109">
        <w:rPr>
          <w:szCs w:val="28"/>
        </w:rPr>
        <w:t>S</w:t>
      </w:r>
      <w:r w:rsidRPr="003A6109">
        <w:rPr>
          <w:szCs w:val="28"/>
        </w:rPr>
        <w:t xml:space="preserve">ơn tường </w:t>
      </w:r>
      <w:r w:rsidR="00E72DE3" w:rsidRPr="003A6109">
        <w:rPr>
          <w:szCs w:val="28"/>
        </w:rPr>
        <w:t>dãy phòng học khối 1,2 và 3</w:t>
      </w:r>
      <w:r w:rsidRPr="003A6109">
        <w:rPr>
          <w:szCs w:val="28"/>
        </w:rPr>
        <w:t xml:space="preserve">, </w:t>
      </w:r>
      <w:r w:rsidR="00E72DE3" w:rsidRPr="003A6109">
        <w:rPr>
          <w:szCs w:val="28"/>
        </w:rPr>
        <w:t>thay các song cửa sổ của khối 3</w:t>
      </w:r>
      <w:r w:rsidR="00F53A39" w:rsidRPr="003A6109">
        <w:rPr>
          <w:szCs w:val="28"/>
        </w:rPr>
        <w:t>, làm mái che di động, nạo vét cống thoát nước, sử thu nhỏ bồn hoa, xạ nền bê tô</w:t>
      </w:r>
      <w:bookmarkStart w:id="1" w:name="_GoBack"/>
      <w:bookmarkEnd w:id="1"/>
      <w:r w:rsidR="00F53A39" w:rsidRPr="003A6109">
        <w:rPr>
          <w:szCs w:val="28"/>
        </w:rPr>
        <w:t xml:space="preserve">ng nhà xe, </w:t>
      </w:r>
      <w:r w:rsidRPr="003A6109">
        <w:rPr>
          <w:szCs w:val="28"/>
        </w:rPr>
        <w:t>…; Tổ chức chặt tỉa cây xanh đảm bảo an toàn mùa mưa; trường tổ chức vẽ tranh tường; sơn tường khu hiệu bộ, tường rào; nền sân chơi; sửa chữa thiết bị vệ sinh. Mở rộng hệ thống nước uống tại các khu vực trong toàn trường.</w:t>
      </w:r>
    </w:p>
    <w:p w:rsidR="00CF3BAE" w:rsidRPr="003A6109" w:rsidRDefault="00CF3BAE" w:rsidP="00CF3BAE">
      <w:pPr>
        <w:spacing w:before="120" w:after="0" w:line="240" w:lineRule="auto"/>
        <w:ind w:firstLine="432"/>
        <w:jc w:val="both"/>
        <w:rPr>
          <w:rFonts w:ascii="Times New Roman" w:hAnsi="Times New Roman" w:cs="Times New Roman"/>
          <w:sz w:val="28"/>
          <w:szCs w:val="28"/>
        </w:rPr>
      </w:pPr>
      <w:r w:rsidRPr="003A6109">
        <w:rPr>
          <w:rFonts w:ascii="Times New Roman" w:hAnsi="Times New Roman" w:cs="Times New Roman"/>
          <w:sz w:val="28"/>
          <w:szCs w:val="28"/>
        </w:rPr>
        <w:t>- Nhà trường đầu tư đầy đủ trang thiết bị cho 100% các lớp, các phòng học chức năng có tivi hoặc màn chiếu; Hợp đồng duy trì hệ thống cung cấp internet đảm bảo cho tất cả các phòng học và làm việc thông suốt hệ thống internet. Bố trí phòng họp trực tuyến, phục vụ 100% cho giáo viên tham gia tập huấn.</w:t>
      </w:r>
    </w:p>
    <w:p w:rsidR="00CF3BAE" w:rsidRPr="003A6109" w:rsidRDefault="00CF3BAE" w:rsidP="00CF3BAE">
      <w:pPr>
        <w:numPr>
          <w:ilvl w:val="0"/>
          <w:numId w:val="1"/>
        </w:numPr>
        <w:spacing w:before="120" w:after="0" w:line="240" w:lineRule="auto"/>
        <w:ind w:firstLine="360"/>
        <w:jc w:val="both"/>
        <w:rPr>
          <w:rFonts w:ascii="Times New Roman" w:hAnsi="Times New Roman" w:cs="Times New Roman"/>
          <w:sz w:val="28"/>
          <w:szCs w:val="28"/>
        </w:rPr>
      </w:pPr>
      <w:r w:rsidRPr="003A6109">
        <w:rPr>
          <w:rFonts w:ascii="Times New Roman" w:hAnsi="Times New Roman" w:cs="Times New Roman"/>
          <w:sz w:val="28"/>
          <w:szCs w:val="28"/>
        </w:rPr>
        <w:t>Kết quả:</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2"/>
        <w:gridCol w:w="1276"/>
        <w:gridCol w:w="992"/>
        <w:gridCol w:w="1134"/>
        <w:gridCol w:w="1134"/>
        <w:gridCol w:w="1134"/>
        <w:gridCol w:w="1276"/>
        <w:gridCol w:w="816"/>
      </w:tblGrid>
      <w:tr w:rsidR="00CF3BAE" w:rsidRPr="003A6109" w:rsidTr="0072142B">
        <w:tc>
          <w:tcPr>
            <w:tcW w:w="1702" w:type="dxa"/>
          </w:tcPr>
          <w:p w:rsidR="00CF3BAE" w:rsidRPr="003A6109" w:rsidRDefault="00CF3BAE" w:rsidP="0072142B">
            <w:pPr>
              <w:spacing w:before="120" w:after="0" w:line="240" w:lineRule="auto"/>
              <w:jc w:val="both"/>
              <w:rPr>
                <w:rFonts w:ascii="Times New Roman" w:hAnsi="Times New Roman" w:cs="Times New Roman"/>
                <w:sz w:val="28"/>
                <w:szCs w:val="28"/>
              </w:rPr>
            </w:pPr>
            <w:r w:rsidRPr="003A6109">
              <w:rPr>
                <w:rFonts w:ascii="Times New Roman" w:hAnsi="Times New Roman" w:cs="Times New Roman"/>
                <w:sz w:val="28"/>
                <w:szCs w:val="28"/>
              </w:rPr>
              <w:t>Trường</w:t>
            </w:r>
          </w:p>
        </w:tc>
        <w:tc>
          <w:tcPr>
            <w:tcW w:w="1276" w:type="dxa"/>
          </w:tcPr>
          <w:p w:rsidR="00CF3BAE" w:rsidRPr="003A6109" w:rsidRDefault="00CF3BAE" w:rsidP="0072142B">
            <w:pPr>
              <w:spacing w:before="120" w:after="0" w:line="240" w:lineRule="auto"/>
              <w:jc w:val="both"/>
              <w:rPr>
                <w:rFonts w:ascii="Times New Roman" w:hAnsi="Times New Roman" w:cs="Times New Roman"/>
                <w:sz w:val="28"/>
                <w:szCs w:val="28"/>
              </w:rPr>
            </w:pPr>
            <w:r w:rsidRPr="003A6109">
              <w:rPr>
                <w:rFonts w:ascii="Times New Roman" w:hAnsi="Times New Roman" w:cs="Times New Roman"/>
                <w:sz w:val="28"/>
                <w:szCs w:val="28"/>
              </w:rPr>
              <w:t>Phòng tiếng Anh</w:t>
            </w:r>
          </w:p>
        </w:tc>
        <w:tc>
          <w:tcPr>
            <w:tcW w:w="992" w:type="dxa"/>
          </w:tcPr>
          <w:p w:rsidR="00CF3BAE" w:rsidRPr="003A6109" w:rsidRDefault="00CF3BAE" w:rsidP="0072142B">
            <w:pPr>
              <w:spacing w:before="120" w:after="0" w:line="240" w:lineRule="auto"/>
              <w:jc w:val="both"/>
              <w:rPr>
                <w:rFonts w:ascii="Times New Roman" w:hAnsi="Times New Roman" w:cs="Times New Roman"/>
                <w:sz w:val="28"/>
                <w:szCs w:val="28"/>
              </w:rPr>
            </w:pPr>
            <w:r w:rsidRPr="003A6109">
              <w:rPr>
                <w:rFonts w:ascii="Times New Roman" w:hAnsi="Times New Roman" w:cs="Times New Roman"/>
                <w:sz w:val="28"/>
                <w:szCs w:val="28"/>
              </w:rPr>
              <w:t>Phòng Tin học</w:t>
            </w:r>
          </w:p>
        </w:tc>
        <w:tc>
          <w:tcPr>
            <w:tcW w:w="1134" w:type="dxa"/>
          </w:tcPr>
          <w:p w:rsidR="00CF3BAE" w:rsidRPr="003A6109" w:rsidRDefault="00CF3BAE" w:rsidP="0072142B">
            <w:pPr>
              <w:spacing w:before="120" w:after="0" w:line="240" w:lineRule="auto"/>
              <w:jc w:val="both"/>
              <w:rPr>
                <w:rFonts w:ascii="Times New Roman" w:hAnsi="Times New Roman" w:cs="Times New Roman"/>
                <w:sz w:val="28"/>
                <w:szCs w:val="28"/>
              </w:rPr>
            </w:pPr>
            <w:r w:rsidRPr="003A6109">
              <w:rPr>
                <w:rFonts w:ascii="Times New Roman" w:hAnsi="Times New Roman" w:cs="Times New Roman"/>
                <w:sz w:val="28"/>
                <w:szCs w:val="28"/>
              </w:rPr>
              <w:t>Phòng Mĩ thuật</w:t>
            </w:r>
          </w:p>
        </w:tc>
        <w:tc>
          <w:tcPr>
            <w:tcW w:w="1134" w:type="dxa"/>
          </w:tcPr>
          <w:p w:rsidR="00CF3BAE" w:rsidRPr="003A6109" w:rsidRDefault="00CF3BAE" w:rsidP="0072142B">
            <w:pPr>
              <w:spacing w:before="120" w:after="0" w:line="240" w:lineRule="auto"/>
              <w:jc w:val="both"/>
              <w:rPr>
                <w:rFonts w:ascii="Times New Roman" w:hAnsi="Times New Roman" w:cs="Times New Roman"/>
                <w:sz w:val="28"/>
                <w:szCs w:val="28"/>
              </w:rPr>
            </w:pPr>
            <w:r w:rsidRPr="003A6109">
              <w:rPr>
                <w:rFonts w:ascii="Times New Roman" w:hAnsi="Times New Roman" w:cs="Times New Roman"/>
                <w:sz w:val="28"/>
                <w:szCs w:val="28"/>
              </w:rPr>
              <w:t>Phòng âm nhạc</w:t>
            </w:r>
          </w:p>
        </w:tc>
        <w:tc>
          <w:tcPr>
            <w:tcW w:w="1134" w:type="dxa"/>
          </w:tcPr>
          <w:p w:rsidR="00CF3BAE" w:rsidRPr="003A6109" w:rsidRDefault="00CF3BAE" w:rsidP="0072142B">
            <w:pPr>
              <w:spacing w:before="120" w:after="0" w:line="240" w:lineRule="auto"/>
              <w:jc w:val="both"/>
              <w:rPr>
                <w:rFonts w:ascii="Times New Roman" w:hAnsi="Times New Roman" w:cs="Times New Roman"/>
                <w:sz w:val="28"/>
                <w:szCs w:val="28"/>
              </w:rPr>
            </w:pPr>
            <w:r w:rsidRPr="003A6109">
              <w:rPr>
                <w:rFonts w:ascii="Times New Roman" w:hAnsi="Times New Roman" w:cs="Times New Roman"/>
                <w:sz w:val="28"/>
                <w:szCs w:val="28"/>
              </w:rPr>
              <w:t>GD Hòa nhập</w:t>
            </w:r>
          </w:p>
        </w:tc>
        <w:tc>
          <w:tcPr>
            <w:tcW w:w="1276" w:type="dxa"/>
          </w:tcPr>
          <w:p w:rsidR="00CF3BAE" w:rsidRPr="003A6109" w:rsidRDefault="00CF3BAE" w:rsidP="0072142B">
            <w:pPr>
              <w:spacing w:before="120" w:after="0" w:line="240" w:lineRule="auto"/>
              <w:jc w:val="both"/>
              <w:rPr>
                <w:rFonts w:ascii="Times New Roman" w:hAnsi="Times New Roman" w:cs="Times New Roman"/>
                <w:sz w:val="28"/>
                <w:szCs w:val="28"/>
              </w:rPr>
            </w:pPr>
            <w:r w:rsidRPr="003A6109">
              <w:rPr>
                <w:rFonts w:ascii="Times New Roman" w:hAnsi="Times New Roman" w:cs="Times New Roman"/>
                <w:sz w:val="28"/>
                <w:szCs w:val="28"/>
              </w:rPr>
              <w:t>Thư viện</w:t>
            </w:r>
          </w:p>
        </w:tc>
        <w:tc>
          <w:tcPr>
            <w:tcW w:w="816" w:type="dxa"/>
          </w:tcPr>
          <w:p w:rsidR="00CF3BAE" w:rsidRPr="003A6109" w:rsidRDefault="00CF3BAE" w:rsidP="0072142B">
            <w:pPr>
              <w:spacing w:before="120" w:after="0" w:line="240" w:lineRule="auto"/>
              <w:jc w:val="both"/>
              <w:rPr>
                <w:rFonts w:ascii="Times New Roman" w:hAnsi="Times New Roman" w:cs="Times New Roman"/>
                <w:sz w:val="28"/>
                <w:szCs w:val="28"/>
              </w:rPr>
            </w:pPr>
            <w:r w:rsidRPr="003A6109">
              <w:rPr>
                <w:rFonts w:ascii="Times New Roman" w:hAnsi="Times New Roman" w:cs="Times New Roman"/>
                <w:sz w:val="28"/>
                <w:szCs w:val="28"/>
              </w:rPr>
              <w:t>Khác</w:t>
            </w:r>
          </w:p>
        </w:tc>
      </w:tr>
      <w:tr w:rsidR="00CF3BAE" w:rsidRPr="003A6109" w:rsidTr="0072142B">
        <w:tc>
          <w:tcPr>
            <w:tcW w:w="1702" w:type="dxa"/>
          </w:tcPr>
          <w:p w:rsidR="00CF3BAE" w:rsidRPr="003A6109" w:rsidRDefault="00CF3BAE" w:rsidP="0072142B">
            <w:pPr>
              <w:spacing w:before="120" w:after="0" w:line="240" w:lineRule="auto"/>
              <w:jc w:val="both"/>
              <w:rPr>
                <w:rFonts w:ascii="Times New Roman" w:hAnsi="Times New Roman" w:cs="Times New Roman"/>
                <w:sz w:val="28"/>
                <w:szCs w:val="28"/>
              </w:rPr>
            </w:pPr>
            <w:r w:rsidRPr="003A6109">
              <w:rPr>
                <w:rFonts w:ascii="Times New Roman" w:hAnsi="Times New Roman" w:cs="Times New Roman"/>
                <w:sz w:val="28"/>
                <w:szCs w:val="28"/>
              </w:rPr>
              <w:t xml:space="preserve">Trần Quốc </w:t>
            </w:r>
            <w:r w:rsidRPr="003A6109">
              <w:rPr>
                <w:rFonts w:ascii="Times New Roman" w:hAnsi="Times New Roman" w:cs="Times New Roman"/>
                <w:sz w:val="28"/>
                <w:szCs w:val="28"/>
              </w:rPr>
              <w:lastRenderedPageBreak/>
              <w:t>Toản</w:t>
            </w:r>
          </w:p>
        </w:tc>
        <w:tc>
          <w:tcPr>
            <w:tcW w:w="1276" w:type="dxa"/>
          </w:tcPr>
          <w:p w:rsidR="00CF3BAE" w:rsidRPr="003A6109" w:rsidRDefault="00CF3BAE" w:rsidP="0072142B">
            <w:pPr>
              <w:spacing w:before="120" w:after="0" w:line="240" w:lineRule="auto"/>
              <w:jc w:val="both"/>
              <w:rPr>
                <w:rFonts w:ascii="Times New Roman" w:hAnsi="Times New Roman" w:cs="Times New Roman"/>
                <w:sz w:val="28"/>
                <w:szCs w:val="28"/>
              </w:rPr>
            </w:pPr>
            <w:r w:rsidRPr="003A6109">
              <w:rPr>
                <w:rFonts w:ascii="Times New Roman" w:hAnsi="Times New Roman" w:cs="Times New Roman"/>
                <w:sz w:val="28"/>
                <w:szCs w:val="28"/>
              </w:rPr>
              <w:lastRenderedPageBreak/>
              <w:t>1</w:t>
            </w:r>
          </w:p>
        </w:tc>
        <w:tc>
          <w:tcPr>
            <w:tcW w:w="992" w:type="dxa"/>
          </w:tcPr>
          <w:p w:rsidR="00CF3BAE" w:rsidRPr="003A6109" w:rsidRDefault="00CF3BAE" w:rsidP="0072142B">
            <w:pPr>
              <w:spacing w:before="120" w:after="0" w:line="240" w:lineRule="auto"/>
              <w:jc w:val="both"/>
              <w:rPr>
                <w:rFonts w:ascii="Times New Roman" w:hAnsi="Times New Roman" w:cs="Times New Roman"/>
                <w:sz w:val="28"/>
                <w:szCs w:val="28"/>
              </w:rPr>
            </w:pPr>
            <w:r w:rsidRPr="003A6109">
              <w:rPr>
                <w:rFonts w:ascii="Times New Roman" w:hAnsi="Times New Roman" w:cs="Times New Roman"/>
                <w:sz w:val="28"/>
                <w:szCs w:val="28"/>
              </w:rPr>
              <w:t>2</w:t>
            </w:r>
          </w:p>
        </w:tc>
        <w:tc>
          <w:tcPr>
            <w:tcW w:w="1134" w:type="dxa"/>
          </w:tcPr>
          <w:p w:rsidR="00CF3BAE" w:rsidRPr="003A6109" w:rsidRDefault="00CF3BAE" w:rsidP="0072142B">
            <w:pPr>
              <w:spacing w:before="120" w:after="0" w:line="240" w:lineRule="auto"/>
              <w:jc w:val="both"/>
              <w:rPr>
                <w:rFonts w:ascii="Times New Roman" w:hAnsi="Times New Roman" w:cs="Times New Roman"/>
                <w:sz w:val="28"/>
                <w:szCs w:val="28"/>
              </w:rPr>
            </w:pPr>
            <w:r w:rsidRPr="003A6109">
              <w:rPr>
                <w:rFonts w:ascii="Times New Roman" w:hAnsi="Times New Roman" w:cs="Times New Roman"/>
                <w:sz w:val="28"/>
                <w:szCs w:val="28"/>
              </w:rPr>
              <w:t>1</w:t>
            </w:r>
          </w:p>
        </w:tc>
        <w:tc>
          <w:tcPr>
            <w:tcW w:w="1134" w:type="dxa"/>
          </w:tcPr>
          <w:p w:rsidR="00CF3BAE" w:rsidRPr="003A6109" w:rsidRDefault="00CF3BAE" w:rsidP="0072142B">
            <w:pPr>
              <w:spacing w:before="120" w:after="0" w:line="240" w:lineRule="auto"/>
              <w:jc w:val="both"/>
              <w:rPr>
                <w:rFonts w:ascii="Times New Roman" w:hAnsi="Times New Roman" w:cs="Times New Roman"/>
                <w:sz w:val="28"/>
                <w:szCs w:val="28"/>
              </w:rPr>
            </w:pPr>
            <w:r w:rsidRPr="003A6109">
              <w:rPr>
                <w:rFonts w:ascii="Times New Roman" w:hAnsi="Times New Roman" w:cs="Times New Roman"/>
                <w:sz w:val="28"/>
                <w:szCs w:val="28"/>
              </w:rPr>
              <w:t>1</w:t>
            </w:r>
          </w:p>
        </w:tc>
        <w:tc>
          <w:tcPr>
            <w:tcW w:w="1134" w:type="dxa"/>
          </w:tcPr>
          <w:p w:rsidR="00CF3BAE" w:rsidRPr="003A6109" w:rsidRDefault="00CF3BAE" w:rsidP="0072142B">
            <w:pPr>
              <w:spacing w:before="120" w:after="0" w:line="240" w:lineRule="auto"/>
              <w:jc w:val="both"/>
              <w:rPr>
                <w:rFonts w:ascii="Times New Roman" w:hAnsi="Times New Roman" w:cs="Times New Roman"/>
                <w:sz w:val="28"/>
                <w:szCs w:val="28"/>
              </w:rPr>
            </w:pPr>
            <w:r w:rsidRPr="003A6109">
              <w:rPr>
                <w:rFonts w:ascii="Times New Roman" w:hAnsi="Times New Roman" w:cs="Times New Roman"/>
                <w:sz w:val="28"/>
                <w:szCs w:val="28"/>
              </w:rPr>
              <w:t>0</w:t>
            </w:r>
          </w:p>
        </w:tc>
        <w:tc>
          <w:tcPr>
            <w:tcW w:w="1276" w:type="dxa"/>
          </w:tcPr>
          <w:p w:rsidR="00CF3BAE" w:rsidRPr="003A6109" w:rsidRDefault="00CF3BAE" w:rsidP="0072142B">
            <w:pPr>
              <w:spacing w:before="120" w:after="0" w:line="240" w:lineRule="auto"/>
              <w:jc w:val="both"/>
              <w:rPr>
                <w:rFonts w:ascii="Times New Roman" w:hAnsi="Times New Roman" w:cs="Times New Roman"/>
                <w:sz w:val="28"/>
                <w:szCs w:val="28"/>
              </w:rPr>
            </w:pPr>
            <w:r w:rsidRPr="003A6109">
              <w:rPr>
                <w:rFonts w:ascii="Times New Roman" w:hAnsi="Times New Roman" w:cs="Times New Roman"/>
                <w:sz w:val="28"/>
                <w:szCs w:val="28"/>
              </w:rPr>
              <w:t>Tiên tiến</w:t>
            </w:r>
          </w:p>
        </w:tc>
        <w:tc>
          <w:tcPr>
            <w:tcW w:w="816" w:type="dxa"/>
          </w:tcPr>
          <w:p w:rsidR="00CF3BAE" w:rsidRPr="003A6109" w:rsidRDefault="00CF3BAE" w:rsidP="0072142B">
            <w:pPr>
              <w:spacing w:before="120" w:after="0" w:line="240" w:lineRule="auto"/>
              <w:jc w:val="both"/>
              <w:rPr>
                <w:rFonts w:ascii="Times New Roman" w:hAnsi="Times New Roman" w:cs="Times New Roman"/>
                <w:sz w:val="28"/>
                <w:szCs w:val="28"/>
              </w:rPr>
            </w:pPr>
            <w:r w:rsidRPr="003A6109">
              <w:rPr>
                <w:rFonts w:ascii="Times New Roman" w:hAnsi="Times New Roman" w:cs="Times New Roman"/>
                <w:sz w:val="28"/>
                <w:szCs w:val="28"/>
              </w:rPr>
              <w:t xml:space="preserve"> 0</w:t>
            </w:r>
          </w:p>
        </w:tc>
      </w:tr>
    </w:tbl>
    <w:p w:rsidR="00CF3BAE" w:rsidRPr="003A6109" w:rsidRDefault="00CF3BAE" w:rsidP="00CF3BAE">
      <w:pPr>
        <w:spacing w:before="120" w:after="0" w:line="240" w:lineRule="auto"/>
        <w:ind w:firstLine="360"/>
        <w:jc w:val="both"/>
        <w:rPr>
          <w:rFonts w:ascii="Times New Roman" w:hAnsi="Times New Roman" w:cs="Times New Roman"/>
          <w:b/>
          <w:sz w:val="28"/>
          <w:szCs w:val="28"/>
        </w:rPr>
      </w:pPr>
      <w:r w:rsidRPr="003A6109">
        <w:rPr>
          <w:rFonts w:ascii="Times New Roman" w:hAnsi="Times New Roman" w:cs="Times New Roman"/>
          <w:b/>
          <w:sz w:val="28"/>
          <w:szCs w:val="28"/>
        </w:rPr>
        <w:lastRenderedPageBreak/>
        <w:t>II. KẾT QUẢ THỰC HIỆN NHIỆM VỤ GIÁO DỤC TIỂU HỌC</w:t>
      </w:r>
    </w:p>
    <w:p w:rsidR="00CF3BAE" w:rsidRPr="003A6109" w:rsidRDefault="00CF3BAE" w:rsidP="00CF3BAE">
      <w:pPr>
        <w:pStyle w:val="BodyText"/>
        <w:widowControl w:val="0"/>
        <w:numPr>
          <w:ilvl w:val="0"/>
          <w:numId w:val="3"/>
        </w:numPr>
        <w:tabs>
          <w:tab w:val="left" w:pos="872"/>
        </w:tabs>
        <w:spacing w:before="120"/>
        <w:rPr>
          <w:b/>
          <w:szCs w:val="28"/>
        </w:rPr>
      </w:pPr>
      <w:r w:rsidRPr="003A6109">
        <w:rPr>
          <w:b/>
          <w:szCs w:val="28"/>
        </w:rPr>
        <w:t>Công tác chỉ đạo, hướng dẫn tổ chức thực hiện</w:t>
      </w:r>
    </w:p>
    <w:p w:rsidR="00CF3BAE" w:rsidRPr="003A6109" w:rsidRDefault="00CF3BAE" w:rsidP="00CF3BAE">
      <w:pPr>
        <w:spacing w:before="120" w:after="0" w:line="240" w:lineRule="auto"/>
        <w:ind w:firstLine="720"/>
        <w:jc w:val="both"/>
        <w:rPr>
          <w:rFonts w:ascii="Times New Roman" w:hAnsi="Times New Roman" w:cs="Times New Roman"/>
          <w:bCs/>
          <w:iCs/>
          <w:sz w:val="28"/>
          <w:szCs w:val="28"/>
        </w:rPr>
      </w:pPr>
      <w:r w:rsidRPr="003A6109">
        <w:rPr>
          <w:rFonts w:ascii="Times New Roman" w:hAnsi="Times New Roman" w:cs="Times New Roman"/>
          <w:bCs/>
          <w:iCs/>
          <w:sz w:val="28"/>
          <w:szCs w:val="28"/>
        </w:rPr>
        <w:t xml:space="preserve">- Lãnh đạo nhà trường đã triển khai đầy đủ các văn bản về thực hiện nhiệm vụ năm học tới toàn thể cán bộ, giáo viên, nhân viên. Tuyên truyền tới cha mẹ học sinh và các em học sinh về áp dung việc tổ chức dạy học </w:t>
      </w:r>
      <w:r w:rsidR="00E72DE3" w:rsidRPr="003A6109">
        <w:rPr>
          <w:rFonts w:ascii="Times New Roman" w:hAnsi="Times New Roman" w:cs="Times New Roman"/>
          <w:bCs/>
          <w:iCs/>
          <w:sz w:val="28"/>
          <w:szCs w:val="28"/>
        </w:rPr>
        <w:t>theo các công văn chỉ đạo của các cấp</w:t>
      </w:r>
      <w:r w:rsidRPr="003A6109">
        <w:rPr>
          <w:rFonts w:ascii="Times New Roman" w:hAnsi="Times New Roman" w:cs="Times New Roman"/>
          <w:bCs/>
          <w:iCs/>
          <w:sz w:val="28"/>
          <w:szCs w:val="28"/>
        </w:rPr>
        <w:t>; triển khai đồng thời chương trình GDPT 2018 và chương trình giáo dục hiện hành; việc đánh giá học sinh theo các thông tư quy định cho từng khối lớp.</w:t>
      </w:r>
    </w:p>
    <w:p w:rsidR="00CF3BAE" w:rsidRPr="003A6109" w:rsidRDefault="00CF3BAE" w:rsidP="00CF3BAE">
      <w:pPr>
        <w:spacing w:before="120" w:after="0" w:line="240" w:lineRule="auto"/>
        <w:jc w:val="both"/>
        <w:rPr>
          <w:rFonts w:ascii="Times New Roman" w:hAnsi="Times New Roman" w:cs="Times New Roman"/>
          <w:bCs/>
          <w:iCs/>
          <w:sz w:val="28"/>
          <w:szCs w:val="28"/>
        </w:rPr>
      </w:pPr>
      <w:r w:rsidRPr="003A6109">
        <w:rPr>
          <w:rFonts w:ascii="Times New Roman" w:hAnsi="Times New Roman" w:cs="Times New Roman"/>
          <w:bCs/>
          <w:iCs/>
          <w:sz w:val="28"/>
          <w:szCs w:val="28"/>
        </w:rPr>
        <w:tab/>
        <w:t xml:space="preserve">- Hiệu trưởng tham mưu với cấp ủy chi bộ xây dựng nghị quyết lãnh đạo việc đảm bảo an toàn </w:t>
      </w:r>
      <w:r w:rsidR="00E72DE3" w:rsidRPr="003A6109">
        <w:rPr>
          <w:rFonts w:ascii="Times New Roman" w:hAnsi="Times New Roman" w:cs="Times New Roman"/>
          <w:bCs/>
          <w:iCs/>
          <w:sz w:val="28"/>
          <w:szCs w:val="28"/>
        </w:rPr>
        <w:t xml:space="preserve">trong nhà trường và </w:t>
      </w:r>
      <w:r w:rsidRPr="003A6109">
        <w:rPr>
          <w:rFonts w:ascii="Times New Roman" w:hAnsi="Times New Roman" w:cs="Times New Roman"/>
          <w:bCs/>
          <w:iCs/>
          <w:sz w:val="28"/>
          <w:szCs w:val="28"/>
        </w:rPr>
        <w:t xml:space="preserve"> tổ chức giảng dạy và các hoạt động giáo dục khác theo sự chỉ đạo của các cấp ủy Đảng, Chính quyền các cấp và ngành giáo dục &amp; đào tạo; triển khai thực hiện Nghị quyết Đại hội Đảng các cấp; tiếp tục thực hiện học tập và làm theo tư tưởng, đạo đức, phong cách Hồ Chí Minh.</w:t>
      </w:r>
    </w:p>
    <w:p w:rsidR="00CF3BAE" w:rsidRPr="003A6109" w:rsidRDefault="00CF3BAE" w:rsidP="00CF3BAE">
      <w:pPr>
        <w:spacing w:before="120" w:after="0" w:line="240" w:lineRule="auto"/>
        <w:ind w:firstLine="720"/>
        <w:jc w:val="both"/>
        <w:rPr>
          <w:rFonts w:ascii="Times New Roman" w:hAnsi="Times New Roman" w:cs="Times New Roman"/>
          <w:b/>
          <w:bCs/>
          <w:iCs/>
          <w:sz w:val="28"/>
          <w:szCs w:val="28"/>
        </w:rPr>
      </w:pPr>
      <w:r w:rsidRPr="003A6109">
        <w:rPr>
          <w:rFonts w:ascii="Times New Roman" w:hAnsi="Times New Roman" w:cs="Times New Roman"/>
          <w:b/>
          <w:bCs/>
          <w:iCs/>
          <w:sz w:val="28"/>
          <w:szCs w:val="28"/>
        </w:rPr>
        <w:t>2. Quy mô trường, lớp, học sinh</w:t>
      </w:r>
    </w:p>
    <w:p w:rsidR="00CF3BAE" w:rsidRPr="003A6109" w:rsidRDefault="00CF3BAE" w:rsidP="00CF3BAE">
      <w:pPr>
        <w:spacing w:before="120" w:after="0" w:line="240" w:lineRule="auto"/>
        <w:ind w:firstLine="720"/>
        <w:jc w:val="both"/>
        <w:rPr>
          <w:rFonts w:ascii="Times New Roman" w:hAnsi="Times New Roman" w:cs="Times New Roman"/>
          <w:sz w:val="28"/>
          <w:szCs w:val="28"/>
        </w:rPr>
      </w:pPr>
      <w:r w:rsidRPr="003A6109">
        <w:rPr>
          <w:rFonts w:ascii="Times New Roman" w:hAnsi="Times New Roman" w:cs="Times New Roman"/>
          <w:sz w:val="28"/>
          <w:szCs w:val="28"/>
        </w:rPr>
        <w:t xml:space="preserve">Tổng số học sinh: </w:t>
      </w:r>
      <w:r w:rsidR="00E72DE3" w:rsidRPr="003A6109">
        <w:rPr>
          <w:rFonts w:ascii="Times New Roman" w:hAnsi="Times New Roman" w:cs="Times New Roman"/>
          <w:sz w:val="28"/>
          <w:szCs w:val="28"/>
        </w:rPr>
        <w:t>873</w:t>
      </w:r>
      <w:r w:rsidRPr="003A6109">
        <w:rPr>
          <w:rFonts w:ascii="Times New Roman" w:hAnsi="Times New Roman" w:cs="Times New Roman"/>
          <w:sz w:val="28"/>
          <w:szCs w:val="28"/>
        </w:rPr>
        <w:t xml:space="preserve"> HS/28 lớp. </w:t>
      </w:r>
    </w:p>
    <w:p w:rsidR="00CF3BAE" w:rsidRPr="003A6109" w:rsidRDefault="00CF3BAE" w:rsidP="00CF3BAE">
      <w:pPr>
        <w:spacing w:before="120" w:after="0" w:line="240" w:lineRule="auto"/>
        <w:jc w:val="both"/>
        <w:rPr>
          <w:rFonts w:ascii="Times New Roman" w:hAnsi="Times New Roman" w:cs="Times New Roman"/>
          <w:sz w:val="28"/>
          <w:szCs w:val="28"/>
        </w:rPr>
      </w:pPr>
      <w:r w:rsidRPr="003A6109">
        <w:rPr>
          <w:rFonts w:ascii="Times New Roman" w:hAnsi="Times New Roman" w:cs="Times New Roman"/>
          <w:sz w:val="28"/>
          <w:szCs w:val="28"/>
        </w:rPr>
        <w:tab/>
        <w:t>Trong đó: Khố</w:t>
      </w:r>
      <w:r w:rsidR="00E72DE3" w:rsidRPr="003A6109">
        <w:rPr>
          <w:rFonts w:ascii="Times New Roman" w:hAnsi="Times New Roman" w:cs="Times New Roman"/>
          <w:sz w:val="28"/>
          <w:szCs w:val="28"/>
        </w:rPr>
        <w:t xml:space="preserve">i 1: </w:t>
      </w:r>
      <w:r w:rsidR="00775ECB" w:rsidRPr="003A6109">
        <w:rPr>
          <w:rFonts w:ascii="Times New Roman" w:hAnsi="Times New Roman" w:cs="Times New Roman"/>
          <w:sz w:val="28"/>
          <w:szCs w:val="28"/>
        </w:rPr>
        <w:t>172</w:t>
      </w:r>
      <w:r w:rsidR="00E72DE3" w:rsidRPr="003A6109">
        <w:rPr>
          <w:rFonts w:ascii="Times New Roman" w:hAnsi="Times New Roman" w:cs="Times New Roman"/>
          <w:sz w:val="28"/>
          <w:szCs w:val="28"/>
        </w:rPr>
        <w:t xml:space="preserve"> HS/6</w:t>
      </w:r>
      <w:r w:rsidRPr="003A6109">
        <w:rPr>
          <w:rFonts w:ascii="Times New Roman" w:hAnsi="Times New Roman" w:cs="Times New Roman"/>
          <w:sz w:val="28"/>
          <w:szCs w:val="28"/>
        </w:rPr>
        <w:t xml:space="preserve"> lớp; Khố</w:t>
      </w:r>
      <w:r w:rsidR="00E72DE3" w:rsidRPr="003A6109">
        <w:rPr>
          <w:rFonts w:ascii="Times New Roman" w:hAnsi="Times New Roman" w:cs="Times New Roman"/>
          <w:sz w:val="28"/>
          <w:szCs w:val="28"/>
        </w:rPr>
        <w:t>i 2:</w:t>
      </w:r>
      <w:r w:rsidR="00775ECB" w:rsidRPr="003A6109">
        <w:rPr>
          <w:rFonts w:ascii="Times New Roman" w:hAnsi="Times New Roman" w:cs="Times New Roman"/>
          <w:sz w:val="28"/>
          <w:szCs w:val="28"/>
        </w:rPr>
        <w:t xml:space="preserve"> 199 HS/6</w:t>
      </w:r>
      <w:r w:rsidRPr="003A6109">
        <w:rPr>
          <w:rFonts w:ascii="Times New Roman" w:hAnsi="Times New Roman" w:cs="Times New Roman"/>
          <w:sz w:val="28"/>
          <w:szCs w:val="28"/>
        </w:rPr>
        <w:t xml:space="preserve"> lớp; Khố</w:t>
      </w:r>
      <w:r w:rsidR="00775ECB" w:rsidRPr="003A6109">
        <w:rPr>
          <w:rFonts w:ascii="Times New Roman" w:hAnsi="Times New Roman" w:cs="Times New Roman"/>
          <w:sz w:val="28"/>
          <w:szCs w:val="28"/>
        </w:rPr>
        <w:t>i 3: 161 HS/5</w:t>
      </w:r>
      <w:r w:rsidRPr="003A6109">
        <w:rPr>
          <w:rFonts w:ascii="Times New Roman" w:hAnsi="Times New Roman" w:cs="Times New Roman"/>
          <w:sz w:val="28"/>
          <w:szCs w:val="28"/>
        </w:rPr>
        <w:t xml:space="preserve"> lớp; Khố</w:t>
      </w:r>
      <w:r w:rsidR="00775ECB" w:rsidRPr="003A6109">
        <w:rPr>
          <w:rFonts w:ascii="Times New Roman" w:hAnsi="Times New Roman" w:cs="Times New Roman"/>
          <w:sz w:val="28"/>
          <w:szCs w:val="28"/>
        </w:rPr>
        <w:t>i 4: 163 HS/5</w:t>
      </w:r>
      <w:r w:rsidRPr="003A6109">
        <w:rPr>
          <w:rFonts w:ascii="Times New Roman" w:hAnsi="Times New Roman" w:cs="Times New Roman"/>
          <w:sz w:val="28"/>
          <w:szCs w:val="28"/>
        </w:rPr>
        <w:t xml:space="preserve"> lớp; Khối 5: </w:t>
      </w:r>
      <w:r w:rsidR="00775ECB" w:rsidRPr="003A6109">
        <w:rPr>
          <w:rFonts w:ascii="Times New Roman" w:hAnsi="Times New Roman" w:cs="Times New Roman"/>
          <w:sz w:val="28"/>
          <w:szCs w:val="28"/>
        </w:rPr>
        <w:t>178</w:t>
      </w:r>
      <w:r w:rsidRPr="003A6109">
        <w:rPr>
          <w:rFonts w:ascii="Times New Roman" w:hAnsi="Times New Roman" w:cs="Times New Roman"/>
          <w:sz w:val="28"/>
          <w:szCs w:val="28"/>
        </w:rPr>
        <w:t xml:space="preserve"> HS/6 lớp.</w:t>
      </w:r>
    </w:p>
    <w:p w:rsidR="00CF3BAE" w:rsidRPr="003A6109" w:rsidRDefault="00CF3BAE" w:rsidP="00CF3BAE">
      <w:pPr>
        <w:spacing w:before="120" w:after="0" w:line="240" w:lineRule="auto"/>
        <w:jc w:val="both"/>
        <w:rPr>
          <w:rFonts w:ascii="Times New Roman" w:hAnsi="Times New Roman" w:cs="Times New Roman"/>
          <w:sz w:val="28"/>
          <w:szCs w:val="28"/>
        </w:rPr>
      </w:pPr>
      <w:r w:rsidRPr="003A6109">
        <w:rPr>
          <w:rFonts w:ascii="Times New Roman" w:hAnsi="Times New Roman" w:cs="Times New Roman"/>
          <w:sz w:val="28"/>
          <w:szCs w:val="28"/>
        </w:rPr>
        <w:tab/>
        <w:t>Học sinh học 2 buổ</w:t>
      </w:r>
      <w:r w:rsidR="00775ECB" w:rsidRPr="003A6109">
        <w:rPr>
          <w:rFonts w:ascii="Times New Roman" w:hAnsi="Times New Roman" w:cs="Times New Roman"/>
          <w:sz w:val="28"/>
          <w:szCs w:val="28"/>
        </w:rPr>
        <w:t xml:space="preserve">i/ngày 100%; Bán trú 640 em </w:t>
      </w:r>
    </w:p>
    <w:p w:rsidR="00CF3BAE" w:rsidRPr="003A6109" w:rsidRDefault="00CF3BAE" w:rsidP="00CF3BAE">
      <w:pPr>
        <w:spacing w:before="120" w:after="0" w:line="240" w:lineRule="auto"/>
        <w:ind w:firstLine="720"/>
        <w:jc w:val="both"/>
        <w:rPr>
          <w:rFonts w:ascii="Times New Roman" w:hAnsi="Times New Roman" w:cs="Times New Roman"/>
          <w:b/>
          <w:sz w:val="28"/>
          <w:szCs w:val="28"/>
        </w:rPr>
      </w:pPr>
      <w:r w:rsidRPr="003A6109">
        <w:rPr>
          <w:rFonts w:ascii="Times New Roman" w:hAnsi="Times New Roman" w:cs="Times New Roman"/>
          <w:b/>
          <w:sz w:val="28"/>
          <w:szCs w:val="28"/>
        </w:rPr>
        <w:t>3. Duy trì, nâng cao kết quả phổ cập giáo dục và xây dựng trường đạt chuẩn quốc gia</w:t>
      </w:r>
    </w:p>
    <w:p w:rsidR="00CF3BAE" w:rsidRPr="003A6109" w:rsidRDefault="00CF3BAE" w:rsidP="00CF3BAE">
      <w:pPr>
        <w:spacing w:before="120" w:after="0" w:line="240" w:lineRule="auto"/>
        <w:ind w:firstLine="600"/>
        <w:jc w:val="both"/>
        <w:rPr>
          <w:rFonts w:ascii="Times New Roman" w:hAnsi="Times New Roman" w:cs="Times New Roman"/>
          <w:sz w:val="28"/>
          <w:szCs w:val="28"/>
        </w:rPr>
      </w:pPr>
      <w:r w:rsidRPr="003A6109">
        <w:rPr>
          <w:rFonts w:ascii="Times New Roman" w:hAnsi="Times New Roman" w:cs="Times New Roman"/>
          <w:sz w:val="28"/>
          <w:szCs w:val="28"/>
        </w:rPr>
        <w:t>3.1. Công tác chỉ đạo; tổ chức thực hiện; kết quả phổ cập giáo dục Tiểu học</w:t>
      </w:r>
    </w:p>
    <w:p w:rsidR="00CF3BAE" w:rsidRPr="003A6109" w:rsidRDefault="00CF3BAE" w:rsidP="00CF3BAE">
      <w:pPr>
        <w:pStyle w:val="BodyText"/>
        <w:widowControl w:val="0"/>
        <w:numPr>
          <w:ilvl w:val="0"/>
          <w:numId w:val="1"/>
        </w:numPr>
        <w:tabs>
          <w:tab w:val="left" w:pos="872"/>
        </w:tabs>
        <w:spacing w:before="120"/>
        <w:ind w:firstLine="600"/>
        <w:rPr>
          <w:szCs w:val="28"/>
        </w:rPr>
      </w:pPr>
      <w:bookmarkStart w:id="2" w:name="bookmark65"/>
      <w:bookmarkEnd w:id="2"/>
      <w:r w:rsidRPr="003A6109">
        <w:rPr>
          <w:szCs w:val="28"/>
        </w:rPr>
        <w:t xml:space="preserve">Các biện pháp chỉ đạo, thực hiện về phổ cập: </w:t>
      </w:r>
    </w:p>
    <w:p w:rsidR="00CF3BAE" w:rsidRPr="003A6109" w:rsidRDefault="00CF3BAE" w:rsidP="00CF3BAE">
      <w:pPr>
        <w:pStyle w:val="BodyText"/>
        <w:widowControl w:val="0"/>
        <w:tabs>
          <w:tab w:val="left" w:pos="872"/>
        </w:tabs>
        <w:spacing w:before="120"/>
        <w:rPr>
          <w:szCs w:val="28"/>
        </w:rPr>
      </w:pPr>
      <w:r w:rsidRPr="003A6109">
        <w:rPr>
          <w:szCs w:val="28"/>
        </w:rPr>
        <w:tab/>
        <w:t xml:space="preserve">+ Nhà trường tham mưu với UBND phường Thọ Quang chỉ đạo kịp thời điều tra cập nhật số liệu phổ cập giáo dục. </w:t>
      </w:r>
    </w:p>
    <w:p w:rsidR="00CF3BAE" w:rsidRPr="003A6109" w:rsidRDefault="00CF3BAE" w:rsidP="00CF3BAE">
      <w:pPr>
        <w:pStyle w:val="BodyText"/>
        <w:widowControl w:val="0"/>
        <w:tabs>
          <w:tab w:val="left" w:pos="872"/>
        </w:tabs>
        <w:spacing w:before="120"/>
        <w:rPr>
          <w:szCs w:val="28"/>
        </w:rPr>
      </w:pPr>
      <w:r w:rsidRPr="003A6109">
        <w:rPr>
          <w:szCs w:val="28"/>
        </w:rPr>
        <w:tab/>
        <w:t>+ Xây dựng kế hoạch phân công nhiệm vụ quản lý, cộng tác viên điều tra, tổng hợp;</w:t>
      </w:r>
    </w:p>
    <w:p w:rsidR="00CF3BAE" w:rsidRPr="003A6109" w:rsidRDefault="00CF3BAE" w:rsidP="00CF3BAE">
      <w:pPr>
        <w:pStyle w:val="BodyText"/>
        <w:widowControl w:val="0"/>
        <w:tabs>
          <w:tab w:val="left" w:pos="872"/>
        </w:tabs>
        <w:spacing w:before="120"/>
        <w:rPr>
          <w:szCs w:val="28"/>
        </w:rPr>
      </w:pPr>
      <w:r w:rsidRPr="003A6109">
        <w:rPr>
          <w:szCs w:val="28"/>
        </w:rPr>
        <w:tab/>
      </w:r>
      <w:bookmarkStart w:id="3" w:name="bookmark66"/>
      <w:bookmarkEnd w:id="3"/>
      <w:r w:rsidRPr="003A6109">
        <w:rPr>
          <w:szCs w:val="28"/>
        </w:rPr>
        <w:t xml:space="preserve">Kết quả: </w:t>
      </w:r>
    </w:p>
    <w:p w:rsidR="00CF3BAE" w:rsidRPr="003A6109" w:rsidRDefault="00775ECB" w:rsidP="00CF3BAE">
      <w:pPr>
        <w:pStyle w:val="BodyText"/>
        <w:widowControl w:val="0"/>
        <w:tabs>
          <w:tab w:val="left" w:pos="872"/>
        </w:tabs>
        <w:spacing w:before="120"/>
        <w:rPr>
          <w:szCs w:val="28"/>
        </w:rPr>
      </w:pPr>
      <w:r w:rsidRPr="003A6109">
        <w:rPr>
          <w:szCs w:val="28"/>
        </w:rPr>
        <w:tab/>
        <w:t>+ Số học sinh sinh năm 2017</w:t>
      </w:r>
      <w:r w:rsidR="00CF3BAE" w:rsidRPr="003A6109">
        <w:rPr>
          <w:szCs w:val="28"/>
        </w:rPr>
        <w:t xml:space="preserve"> ra lớp 1 đảm bảo 100%; Số học sinh từ 6-14 tuổi ra lớp đạt 100%.</w:t>
      </w:r>
    </w:p>
    <w:p w:rsidR="00CF3BAE" w:rsidRPr="003A6109" w:rsidRDefault="00CF3BAE" w:rsidP="00CF3BAE">
      <w:pPr>
        <w:pStyle w:val="BodyText"/>
        <w:widowControl w:val="0"/>
        <w:tabs>
          <w:tab w:val="left" w:pos="872"/>
        </w:tabs>
        <w:spacing w:before="120"/>
        <w:rPr>
          <w:szCs w:val="28"/>
        </w:rPr>
      </w:pPr>
      <w:r w:rsidRPr="003A6109">
        <w:rPr>
          <w:szCs w:val="28"/>
        </w:rPr>
        <w:tab/>
        <w:t>+ Việc cập nhật phần mềm số liệu phổ cập và đón đoàn kiểm tra cấp thành phố được đánh giá cao, phường được công nhận phổ cập GDTH ĐĐT mức độ 3.</w:t>
      </w:r>
    </w:p>
    <w:p w:rsidR="00CF3BAE" w:rsidRPr="003A6109" w:rsidRDefault="00CF3BAE" w:rsidP="00CF3BAE">
      <w:pPr>
        <w:pStyle w:val="BodyText"/>
        <w:widowControl w:val="0"/>
        <w:tabs>
          <w:tab w:val="left" w:pos="872"/>
        </w:tabs>
        <w:spacing w:before="120"/>
        <w:rPr>
          <w:szCs w:val="28"/>
        </w:rPr>
      </w:pPr>
      <w:r w:rsidRPr="003A6109">
        <w:rPr>
          <w:szCs w:val="28"/>
        </w:rPr>
        <w:tab/>
        <w:t>3.2. Công tác kiểm định chất lượng; xây dựng và công nhận trường chuẩn quốc gia</w:t>
      </w:r>
    </w:p>
    <w:p w:rsidR="00CF3BAE" w:rsidRPr="003A6109" w:rsidRDefault="00CF3BAE" w:rsidP="00CF3BAE">
      <w:pPr>
        <w:pStyle w:val="BodyText"/>
        <w:widowControl w:val="0"/>
        <w:tabs>
          <w:tab w:val="left" w:pos="872"/>
        </w:tabs>
        <w:spacing w:before="120"/>
        <w:rPr>
          <w:i/>
          <w:color w:val="FF0000"/>
          <w:szCs w:val="28"/>
        </w:rPr>
      </w:pPr>
      <w:r w:rsidRPr="003A6109">
        <w:rPr>
          <w:szCs w:val="28"/>
        </w:rPr>
        <w:tab/>
        <w:t xml:space="preserve">- Trường xây dựng kế hoạch cải tiến chất lượng, tập trung vào một số tiêu chí nâng cao chất lượng hoạt động thư viện và hội đồng trường. </w:t>
      </w:r>
      <w:r w:rsidRPr="003A6109">
        <w:rPr>
          <w:color w:val="FF0000"/>
          <w:szCs w:val="28"/>
        </w:rPr>
        <w:t>Tiếp tục thực hiện quy chế cải tiến (</w:t>
      </w:r>
      <w:r w:rsidRPr="003A6109">
        <w:rPr>
          <w:i/>
          <w:color w:val="FF0000"/>
          <w:szCs w:val="28"/>
        </w:rPr>
        <w:t>quyết định số 242/QĐ-THTQ ngày 15/10/2021).</w:t>
      </w:r>
    </w:p>
    <w:p w:rsidR="00775ECB" w:rsidRPr="003A6109" w:rsidRDefault="00CF3BAE" w:rsidP="00CF3BAE">
      <w:pPr>
        <w:pStyle w:val="BodyText"/>
        <w:widowControl w:val="0"/>
        <w:tabs>
          <w:tab w:val="left" w:pos="872"/>
        </w:tabs>
        <w:spacing w:before="120"/>
        <w:rPr>
          <w:szCs w:val="28"/>
        </w:rPr>
      </w:pPr>
      <w:r w:rsidRPr="003A6109">
        <w:rPr>
          <w:szCs w:val="28"/>
        </w:rPr>
        <w:lastRenderedPageBreak/>
        <w:tab/>
      </w:r>
      <w:bookmarkStart w:id="4" w:name="bookmark67"/>
      <w:bookmarkStart w:id="5" w:name="bookmark68"/>
      <w:bookmarkEnd w:id="4"/>
      <w:bookmarkEnd w:id="5"/>
      <w:r w:rsidRPr="003A6109">
        <w:rPr>
          <w:szCs w:val="28"/>
        </w:rPr>
        <w:t>+ Kết quả: Nhà trường đã kiện toàn Hội đồng trường; Hội đồng trường tổ chức hội họp, quyết nghị kịp thời những hoạt động lớn trong năm học;</w:t>
      </w:r>
      <w:r w:rsidR="00775ECB" w:rsidRPr="003A6109">
        <w:rPr>
          <w:szCs w:val="28"/>
        </w:rPr>
        <w:t xml:space="preserve"> hoạt động thư viện duy trì tốt.</w:t>
      </w:r>
    </w:p>
    <w:p w:rsidR="00CF3BAE" w:rsidRPr="003A6109" w:rsidRDefault="00CF3BAE" w:rsidP="00CF3BAE">
      <w:pPr>
        <w:pStyle w:val="BodyText"/>
        <w:widowControl w:val="0"/>
        <w:tabs>
          <w:tab w:val="left" w:pos="872"/>
        </w:tabs>
        <w:spacing w:before="120"/>
        <w:rPr>
          <w:i/>
          <w:szCs w:val="28"/>
        </w:rPr>
      </w:pPr>
      <w:r w:rsidRPr="003A6109">
        <w:rPr>
          <w:szCs w:val="28"/>
        </w:rPr>
        <w:tab/>
        <w:t>+ Hiện tại trường đang nằm diện quy hoạch, giải tỏa, mở rộng khuôn viên nên cơ sở vật chất thiếu, xuống cấp dẫn đến không đảm bảo về các tiêu chí 1.2; 1.5; 3.1; 3.2 và 3.4 đạt mức 2 (</w:t>
      </w:r>
      <w:r w:rsidRPr="003A6109">
        <w:rPr>
          <w:i/>
          <w:szCs w:val="28"/>
        </w:rPr>
        <w:t>thông tư 27/2018/TT-BGD ĐT về kiểm định chất lượng và trường chuẩn quốc gia)</w:t>
      </w:r>
    </w:p>
    <w:p w:rsidR="00CF3BAE" w:rsidRPr="003A6109" w:rsidRDefault="00CF3BAE" w:rsidP="00CF3BAE">
      <w:pPr>
        <w:pStyle w:val="BodyText"/>
        <w:widowControl w:val="0"/>
        <w:numPr>
          <w:ilvl w:val="0"/>
          <w:numId w:val="6"/>
        </w:numPr>
        <w:tabs>
          <w:tab w:val="left" w:pos="872"/>
        </w:tabs>
        <w:spacing w:before="120"/>
        <w:rPr>
          <w:b/>
          <w:szCs w:val="28"/>
        </w:rPr>
      </w:pPr>
      <w:r w:rsidRPr="003A6109">
        <w:rPr>
          <w:b/>
          <w:szCs w:val="28"/>
        </w:rPr>
        <w:t>Kết quả thực hiện chương trình giáo dục phổ thông cấp tiểu học.</w:t>
      </w:r>
    </w:p>
    <w:p w:rsidR="00CF3BAE" w:rsidRPr="003A6109" w:rsidRDefault="00CF3BAE" w:rsidP="00CF3BAE">
      <w:pPr>
        <w:shd w:val="clear" w:color="auto" w:fill="FFFFFF"/>
        <w:spacing w:before="120" w:after="0" w:line="240" w:lineRule="auto"/>
        <w:jc w:val="both"/>
        <w:rPr>
          <w:rFonts w:ascii="Times New Roman" w:hAnsi="Times New Roman" w:cs="Times New Roman"/>
          <w:sz w:val="28"/>
          <w:szCs w:val="28"/>
        </w:rPr>
      </w:pPr>
      <w:r w:rsidRPr="003A6109">
        <w:rPr>
          <w:rFonts w:ascii="Times New Roman" w:eastAsia="Calibri" w:hAnsi="Times New Roman" w:cs="Times New Roman"/>
          <w:sz w:val="28"/>
          <w:szCs w:val="28"/>
        </w:rPr>
        <w:tab/>
        <w:t xml:space="preserve">4.1. </w:t>
      </w:r>
      <w:r w:rsidRPr="003A6109">
        <w:rPr>
          <w:rFonts w:ascii="Times New Roman" w:hAnsi="Times New Roman" w:cs="Times New Roman"/>
          <w:sz w:val="28"/>
          <w:szCs w:val="28"/>
        </w:rPr>
        <w:t xml:space="preserve">Đối với </w:t>
      </w:r>
      <w:r w:rsidR="00775ECB" w:rsidRPr="003A6109">
        <w:rPr>
          <w:rFonts w:ascii="Times New Roman" w:hAnsi="Times New Roman" w:cs="Times New Roman"/>
          <w:sz w:val="28"/>
          <w:szCs w:val="28"/>
        </w:rPr>
        <w:t xml:space="preserve">lớp </w:t>
      </w:r>
      <w:r w:rsidRPr="003A6109">
        <w:rPr>
          <w:rFonts w:ascii="Times New Roman" w:hAnsi="Times New Roman" w:cs="Times New Roman"/>
          <w:sz w:val="28"/>
          <w:szCs w:val="28"/>
        </w:rPr>
        <w:t xml:space="preserve"> 1, lớ</w:t>
      </w:r>
      <w:r w:rsidR="00775ECB" w:rsidRPr="003A6109">
        <w:rPr>
          <w:rFonts w:ascii="Times New Roman" w:hAnsi="Times New Roman" w:cs="Times New Roman"/>
          <w:sz w:val="28"/>
          <w:szCs w:val="28"/>
        </w:rPr>
        <w:t xml:space="preserve">p 2 </w:t>
      </w:r>
      <w:r w:rsidRPr="003A6109">
        <w:rPr>
          <w:rFonts w:ascii="Times New Roman" w:hAnsi="Times New Roman" w:cs="Times New Roman"/>
          <w:sz w:val="28"/>
          <w:szCs w:val="28"/>
        </w:rPr>
        <w:t xml:space="preserve"> lớp 3</w:t>
      </w:r>
      <w:r w:rsidR="00775ECB" w:rsidRPr="003A6109">
        <w:rPr>
          <w:rFonts w:ascii="Times New Roman" w:hAnsi="Times New Roman" w:cs="Times New Roman"/>
          <w:sz w:val="28"/>
          <w:szCs w:val="28"/>
        </w:rPr>
        <w:t xml:space="preserve"> và lớp 4</w:t>
      </w:r>
    </w:p>
    <w:p w:rsidR="00CF3BAE" w:rsidRPr="003A6109" w:rsidRDefault="00CF3BAE" w:rsidP="00CF3BAE">
      <w:pPr>
        <w:shd w:val="clear" w:color="auto" w:fill="FFFFFF"/>
        <w:spacing w:before="120" w:after="0" w:line="240" w:lineRule="auto"/>
        <w:ind w:firstLine="700"/>
        <w:jc w:val="both"/>
        <w:rPr>
          <w:rFonts w:ascii="Times New Roman" w:eastAsia="Calibri" w:hAnsi="Times New Roman" w:cs="Times New Roman"/>
          <w:sz w:val="28"/>
          <w:szCs w:val="28"/>
        </w:rPr>
      </w:pPr>
      <w:r w:rsidRPr="003A6109">
        <w:rPr>
          <w:rFonts w:ascii="Times New Roman" w:hAnsi="Times New Roman" w:cs="Times New Roman"/>
          <w:sz w:val="28"/>
          <w:szCs w:val="28"/>
        </w:rPr>
        <w:t xml:space="preserve">- Thực hiện chương trình GDPT 2018 theo thông tư 32/2018/TT-BGD ĐT ngày 26/12/2018; xây dựng và thực hiện kế hoạch giáo dục phù hợp với điều kiện thực tế theo khung thời gian 35 tuần thực học kế hoạch 35 tuần chung cho cả năm học, tùy từng lớp học giáo viên định khung thời gian cho phù hợp thực tế </w:t>
      </w:r>
      <w:r w:rsidRPr="003A6109">
        <w:rPr>
          <w:rFonts w:ascii="Times New Roman" w:hAnsi="Times New Roman" w:cs="Times New Roman"/>
          <w:sz w:val="28"/>
          <w:szCs w:val="28"/>
          <w:lang w:bidi="en-US"/>
        </w:rPr>
        <w:t>và bám sát chương trình GDPT 2018. Hàng tuần có thời gian biểu theo từng ngày, có nội dung điều chỉnh bài dạy khi thực hiện dạy tích hợp, trải nghiệm, dạy học theo chủ đề.</w:t>
      </w:r>
    </w:p>
    <w:p w:rsidR="00CF3BAE" w:rsidRPr="003A6109" w:rsidRDefault="00CF3BAE" w:rsidP="00CF3BAE">
      <w:pPr>
        <w:widowControl w:val="0"/>
        <w:spacing w:before="120" w:after="0" w:line="240" w:lineRule="auto"/>
        <w:ind w:firstLine="700"/>
        <w:jc w:val="both"/>
        <w:rPr>
          <w:rFonts w:ascii="Times New Roman" w:hAnsi="Times New Roman" w:cs="Times New Roman"/>
          <w:sz w:val="28"/>
          <w:szCs w:val="28"/>
        </w:rPr>
      </w:pPr>
      <w:r w:rsidRPr="003A6109">
        <w:rPr>
          <w:rFonts w:ascii="Times New Roman" w:eastAsia="Calibri" w:hAnsi="Times New Roman" w:cs="Times New Roman"/>
          <w:sz w:val="28"/>
          <w:szCs w:val="28"/>
        </w:rPr>
        <w:t>4.2. Đối với</w:t>
      </w:r>
      <w:r w:rsidRPr="003A6109">
        <w:rPr>
          <w:rFonts w:ascii="Times New Roman" w:hAnsi="Times New Roman" w:cs="Times New Roman"/>
          <w:sz w:val="28"/>
          <w:szCs w:val="28"/>
        </w:rPr>
        <w:t>khố</w:t>
      </w:r>
      <w:r w:rsidR="00DE6404" w:rsidRPr="003A6109">
        <w:rPr>
          <w:rFonts w:ascii="Times New Roman" w:hAnsi="Times New Roman" w:cs="Times New Roman"/>
          <w:sz w:val="28"/>
          <w:szCs w:val="28"/>
        </w:rPr>
        <w:t xml:space="preserve">i </w:t>
      </w:r>
      <w:r w:rsidRPr="003A6109">
        <w:rPr>
          <w:rFonts w:ascii="Times New Roman" w:hAnsi="Times New Roman" w:cs="Times New Roman"/>
          <w:sz w:val="28"/>
          <w:szCs w:val="28"/>
        </w:rPr>
        <w:t xml:space="preserve"> 5</w:t>
      </w:r>
    </w:p>
    <w:p w:rsidR="00CF3BAE" w:rsidRPr="003A6109" w:rsidRDefault="00CF3BAE" w:rsidP="00CF3BAE">
      <w:pPr>
        <w:widowControl w:val="0"/>
        <w:spacing w:before="120" w:after="0" w:line="240" w:lineRule="auto"/>
        <w:ind w:firstLine="360"/>
        <w:jc w:val="both"/>
        <w:rPr>
          <w:rFonts w:ascii="Times New Roman" w:hAnsi="Times New Roman" w:cs="Times New Roman"/>
          <w:sz w:val="28"/>
          <w:szCs w:val="28"/>
        </w:rPr>
      </w:pPr>
      <w:r w:rsidRPr="003A6109">
        <w:rPr>
          <w:rFonts w:ascii="Times New Roman" w:hAnsi="Times New Roman" w:cs="Times New Roman"/>
          <w:sz w:val="28"/>
          <w:szCs w:val="28"/>
        </w:rPr>
        <w:t>- Thực hiện đúng nội dung chương trình Tiểu học theo quyết định 16/2006/QĐ-BGD&amp;ĐT ngày 05/5/2006 của Bộ GD&amp;ĐT;Công văn 634/ PGDĐT-TH ngày 20/9/2011 điều chỉnh nội dung dạy học Tiểu học; Tổ chức dạy học, rèn luyện các kỹ năng và tạo tâm thế cho học sinh lớp 5 sẵn sàng học lớp 6 theo Chương trình giáo dục phổ thông 2018 theo hướng dẫn tại Công văn số 3799/BGDĐT- GDTH, ngày 01 tháng 9 năm 2021 của Bộ GDĐT.</w:t>
      </w:r>
    </w:p>
    <w:p w:rsidR="00CF3BAE" w:rsidRPr="003A6109" w:rsidRDefault="00CF3BAE" w:rsidP="00CF3BAE">
      <w:pPr>
        <w:shd w:val="clear" w:color="auto" w:fill="FFFFFF"/>
        <w:spacing w:before="120" w:after="0" w:line="240" w:lineRule="auto"/>
        <w:ind w:firstLine="360"/>
        <w:jc w:val="both"/>
        <w:rPr>
          <w:rFonts w:ascii="Times New Roman" w:hAnsi="Times New Roman" w:cs="Times New Roman"/>
          <w:sz w:val="28"/>
          <w:szCs w:val="28"/>
        </w:rPr>
      </w:pPr>
      <w:r w:rsidRPr="003A6109">
        <w:rPr>
          <w:rFonts w:ascii="Times New Roman" w:hAnsi="Times New Roman" w:cs="Times New Roman"/>
          <w:sz w:val="28"/>
          <w:szCs w:val="28"/>
        </w:rPr>
        <w:t xml:space="preserve"> - Giao quyền cho tổ CM, nhóm CM và cá nhân GV thực hiện chương trình các môn học một cách linh hoạt phù hợp với khối lớp và đối tượng học sinh trong từng lớp chương trình cốt lõi nhằm đảm bảo phát triển năng lực, phẩm chất cho học sinh theo yêu cầu và nâng chuẩn cho học sinh có năng khiếu để các em phát huy hết năng lực và phẩm chất  các môn học.</w:t>
      </w:r>
    </w:p>
    <w:p w:rsidR="00CF3BAE" w:rsidRPr="003A6109" w:rsidRDefault="00CF3BAE" w:rsidP="00CF3BAE">
      <w:pPr>
        <w:spacing w:before="120" w:after="0" w:line="240" w:lineRule="auto"/>
        <w:ind w:right="-40" w:firstLine="720"/>
        <w:jc w:val="both"/>
        <w:rPr>
          <w:rFonts w:ascii="Times New Roman" w:hAnsi="Times New Roman" w:cs="Times New Roman"/>
          <w:sz w:val="28"/>
          <w:szCs w:val="28"/>
        </w:rPr>
      </w:pPr>
      <w:r w:rsidRPr="003A6109">
        <w:rPr>
          <w:rFonts w:ascii="Times New Roman" w:hAnsi="Times New Roman" w:cs="Times New Roman"/>
          <w:sz w:val="28"/>
          <w:szCs w:val="28"/>
        </w:rPr>
        <w:t>Chất lượng dạy và học chung:</w:t>
      </w:r>
    </w:p>
    <w:p w:rsidR="00CF3BAE" w:rsidRPr="003A6109" w:rsidRDefault="00CF3BAE" w:rsidP="00CF3BAE">
      <w:pPr>
        <w:spacing w:before="120" w:after="0" w:line="240" w:lineRule="auto"/>
        <w:ind w:right="-40" w:firstLine="360"/>
        <w:jc w:val="both"/>
        <w:rPr>
          <w:rFonts w:ascii="Times New Roman" w:hAnsi="Times New Roman" w:cs="Times New Roman"/>
          <w:sz w:val="28"/>
          <w:szCs w:val="28"/>
        </w:rPr>
      </w:pPr>
      <w:r w:rsidRPr="003A6109">
        <w:rPr>
          <w:rFonts w:ascii="Times New Roman" w:hAnsi="Times New Roman" w:cs="Times New Roman"/>
          <w:sz w:val="28"/>
          <w:szCs w:val="28"/>
        </w:rPr>
        <w:t>- Nhà trường huy động học sinh ra lớp và duy trì sĩ số đạt 100%.</w:t>
      </w:r>
    </w:p>
    <w:p w:rsidR="00CF3BAE" w:rsidRPr="003A6109" w:rsidRDefault="00CF3BAE" w:rsidP="00CF3BAE">
      <w:pPr>
        <w:spacing w:before="120" w:after="0" w:line="240" w:lineRule="auto"/>
        <w:ind w:right="-40" w:firstLine="360"/>
        <w:jc w:val="both"/>
        <w:rPr>
          <w:rFonts w:ascii="Times New Roman" w:hAnsi="Times New Roman" w:cs="Times New Roman"/>
          <w:sz w:val="28"/>
          <w:szCs w:val="28"/>
        </w:rPr>
      </w:pPr>
      <w:r w:rsidRPr="003A6109">
        <w:rPr>
          <w:rFonts w:ascii="Times New Roman" w:hAnsi="Times New Roman" w:cs="Times New Roman"/>
          <w:sz w:val="28"/>
          <w:szCs w:val="28"/>
        </w:rPr>
        <w:t xml:space="preserve">- Chất lượng đại trà các lớp như sau. </w:t>
      </w:r>
    </w:p>
    <w:p w:rsidR="00DE6404" w:rsidRPr="003A6109" w:rsidRDefault="00DE6404" w:rsidP="00DE6404">
      <w:pPr>
        <w:spacing w:after="0" w:line="240" w:lineRule="auto"/>
        <w:ind w:right="-40" w:firstLine="360"/>
        <w:jc w:val="both"/>
        <w:rPr>
          <w:rFonts w:ascii="Times New Roman" w:eastAsia="Times New Roman" w:hAnsi="Times New Roman" w:cs="Times New Roman"/>
          <w:color w:val="FF0000"/>
          <w:sz w:val="28"/>
          <w:szCs w:val="28"/>
        </w:rPr>
      </w:pPr>
      <w:r w:rsidRPr="003A6109">
        <w:rPr>
          <w:rFonts w:ascii="Times New Roman" w:eastAsia="Times New Roman" w:hAnsi="Times New Roman" w:cs="Times New Roman"/>
          <w:color w:val="FF0000"/>
          <w:sz w:val="28"/>
          <w:szCs w:val="28"/>
        </w:rPr>
        <w:t xml:space="preserve">- Chất lượng đại trà các lớp như sau. </w:t>
      </w:r>
    </w:p>
    <w:tbl>
      <w:tblPr>
        <w:tblW w:w="10183" w:type="dxa"/>
        <w:tblInd w:w="93" w:type="dxa"/>
        <w:tblLook w:val="04A0"/>
      </w:tblPr>
      <w:tblGrid>
        <w:gridCol w:w="1041"/>
        <w:gridCol w:w="999"/>
        <w:gridCol w:w="636"/>
        <w:gridCol w:w="846"/>
        <w:gridCol w:w="636"/>
        <w:gridCol w:w="846"/>
        <w:gridCol w:w="559"/>
        <w:gridCol w:w="706"/>
        <w:gridCol w:w="728"/>
        <w:gridCol w:w="846"/>
        <w:gridCol w:w="728"/>
        <w:gridCol w:w="846"/>
        <w:gridCol w:w="607"/>
        <w:gridCol w:w="706"/>
      </w:tblGrid>
      <w:tr w:rsidR="00DE6404" w:rsidRPr="003A6109" w:rsidTr="0072142B">
        <w:trPr>
          <w:trHeight w:val="285"/>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E6404" w:rsidRPr="003A6109" w:rsidRDefault="00DE6404" w:rsidP="00DE6404">
            <w:pPr>
              <w:spacing w:after="0" w:line="240" w:lineRule="auto"/>
              <w:jc w:val="center"/>
              <w:rPr>
                <w:rFonts w:ascii="Times New Roman" w:eastAsia="Times New Roman" w:hAnsi="Times New Roman" w:cs="Times New Roman"/>
                <w:b/>
                <w:bCs/>
                <w:color w:val="000000"/>
                <w:sz w:val="28"/>
                <w:szCs w:val="28"/>
              </w:rPr>
            </w:pPr>
            <w:r w:rsidRPr="003A6109">
              <w:rPr>
                <w:rFonts w:ascii="Times New Roman" w:eastAsia="Times New Roman" w:hAnsi="Times New Roman" w:cs="Times New Roman"/>
                <w:b/>
                <w:bCs/>
                <w:color w:val="000000"/>
                <w:sz w:val="28"/>
                <w:szCs w:val="28"/>
              </w:rPr>
              <w:t>Khối</w:t>
            </w:r>
          </w:p>
        </w:tc>
        <w:tc>
          <w:tcPr>
            <w:tcW w:w="9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6404" w:rsidRPr="003A6109" w:rsidRDefault="00DE6404" w:rsidP="00DE6404">
            <w:pPr>
              <w:spacing w:after="0" w:line="240" w:lineRule="auto"/>
              <w:jc w:val="center"/>
              <w:rPr>
                <w:rFonts w:ascii="Times New Roman" w:eastAsia="Times New Roman" w:hAnsi="Times New Roman" w:cs="Times New Roman"/>
                <w:b/>
                <w:bCs/>
                <w:color w:val="000000"/>
                <w:sz w:val="28"/>
                <w:szCs w:val="28"/>
              </w:rPr>
            </w:pPr>
            <w:r w:rsidRPr="003A6109">
              <w:rPr>
                <w:rFonts w:ascii="Times New Roman" w:eastAsia="Times New Roman" w:hAnsi="Times New Roman" w:cs="Times New Roman"/>
                <w:b/>
                <w:bCs/>
                <w:color w:val="000000"/>
                <w:sz w:val="28"/>
                <w:szCs w:val="28"/>
              </w:rPr>
              <w:t>Tổng số HS</w:t>
            </w:r>
          </w:p>
        </w:tc>
        <w:tc>
          <w:tcPr>
            <w:tcW w:w="3864" w:type="dxa"/>
            <w:gridSpan w:val="6"/>
            <w:tcBorders>
              <w:top w:val="single" w:sz="4" w:space="0" w:color="auto"/>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jc w:val="center"/>
              <w:rPr>
                <w:rFonts w:ascii="Times New Roman" w:eastAsia="Times New Roman" w:hAnsi="Times New Roman" w:cs="Times New Roman"/>
                <w:b/>
                <w:bCs/>
                <w:color w:val="000000"/>
                <w:sz w:val="28"/>
                <w:szCs w:val="28"/>
              </w:rPr>
            </w:pPr>
            <w:r w:rsidRPr="003A6109">
              <w:rPr>
                <w:rFonts w:ascii="Times New Roman" w:eastAsia="Times New Roman" w:hAnsi="Times New Roman" w:cs="Times New Roman"/>
                <w:b/>
                <w:bCs/>
                <w:color w:val="000000"/>
                <w:sz w:val="28"/>
                <w:szCs w:val="28"/>
              </w:rPr>
              <w:t>Toán</w:t>
            </w:r>
          </w:p>
        </w:tc>
        <w:tc>
          <w:tcPr>
            <w:tcW w:w="4360" w:type="dxa"/>
            <w:gridSpan w:val="6"/>
            <w:tcBorders>
              <w:top w:val="single" w:sz="4" w:space="0" w:color="auto"/>
              <w:left w:val="nil"/>
              <w:bottom w:val="single" w:sz="4" w:space="0" w:color="auto"/>
              <w:right w:val="single" w:sz="4" w:space="0" w:color="000000"/>
            </w:tcBorders>
            <w:shd w:val="clear" w:color="auto" w:fill="auto"/>
            <w:noWrap/>
            <w:vAlign w:val="bottom"/>
            <w:hideMark/>
          </w:tcPr>
          <w:p w:rsidR="00DE6404" w:rsidRPr="003A6109" w:rsidRDefault="00DE6404" w:rsidP="00DE6404">
            <w:pPr>
              <w:spacing w:after="0" w:line="240" w:lineRule="auto"/>
              <w:jc w:val="center"/>
              <w:rPr>
                <w:rFonts w:ascii="Times New Roman" w:eastAsia="Times New Roman" w:hAnsi="Times New Roman" w:cs="Times New Roman"/>
                <w:b/>
                <w:bCs/>
                <w:color w:val="000000"/>
                <w:sz w:val="28"/>
                <w:szCs w:val="28"/>
              </w:rPr>
            </w:pPr>
            <w:r w:rsidRPr="003A6109">
              <w:rPr>
                <w:rFonts w:ascii="Times New Roman" w:eastAsia="Times New Roman" w:hAnsi="Times New Roman" w:cs="Times New Roman"/>
                <w:b/>
                <w:bCs/>
                <w:color w:val="000000"/>
                <w:sz w:val="28"/>
                <w:szCs w:val="28"/>
              </w:rPr>
              <w:t>Tiếng Việt</w:t>
            </w:r>
          </w:p>
        </w:tc>
      </w:tr>
      <w:tr w:rsidR="00DE6404" w:rsidRPr="003A6109" w:rsidTr="0072142B">
        <w:trPr>
          <w:trHeight w:val="285"/>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DE6404" w:rsidRPr="003A6109" w:rsidRDefault="00DE6404" w:rsidP="00DE6404">
            <w:pPr>
              <w:spacing w:after="0" w:line="240" w:lineRule="auto"/>
              <w:rPr>
                <w:rFonts w:ascii="Times New Roman" w:eastAsia="Times New Roman" w:hAnsi="Times New Roman" w:cs="Times New Roman"/>
                <w:b/>
                <w:bCs/>
                <w:color w:val="000000"/>
                <w:sz w:val="28"/>
                <w:szCs w:val="28"/>
              </w:rPr>
            </w:pPr>
          </w:p>
        </w:tc>
        <w:tc>
          <w:tcPr>
            <w:tcW w:w="999" w:type="dxa"/>
            <w:vMerge/>
            <w:tcBorders>
              <w:top w:val="single" w:sz="4" w:space="0" w:color="auto"/>
              <w:left w:val="single" w:sz="4" w:space="0" w:color="auto"/>
              <w:bottom w:val="single" w:sz="4" w:space="0" w:color="auto"/>
              <w:right w:val="single" w:sz="4" w:space="0" w:color="auto"/>
            </w:tcBorders>
            <w:vAlign w:val="center"/>
            <w:hideMark/>
          </w:tcPr>
          <w:p w:rsidR="00DE6404" w:rsidRPr="003A6109" w:rsidRDefault="00DE6404" w:rsidP="00DE6404">
            <w:pPr>
              <w:spacing w:after="0" w:line="240" w:lineRule="auto"/>
              <w:rPr>
                <w:rFonts w:ascii="Times New Roman" w:eastAsia="Times New Roman" w:hAnsi="Times New Roman" w:cs="Times New Roman"/>
                <w:b/>
                <w:bCs/>
                <w:color w:val="000000"/>
                <w:sz w:val="28"/>
                <w:szCs w:val="28"/>
              </w:rPr>
            </w:pPr>
          </w:p>
        </w:tc>
        <w:tc>
          <w:tcPr>
            <w:tcW w:w="1367" w:type="dxa"/>
            <w:gridSpan w:val="2"/>
            <w:tcBorders>
              <w:top w:val="single" w:sz="4" w:space="0" w:color="auto"/>
              <w:left w:val="nil"/>
              <w:bottom w:val="single" w:sz="4" w:space="0" w:color="auto"/>
              <w:right w:val="single" w:sz="4" w:space="0" w:color="000000"/>
            </w:tcBorders>
            <w:shd w:val="clear" w:color="auto" w:fill="auto"/>
            <w:noWrap/>
            <w:vAlign w:val="bottom"/>
            <w:hideMark/>
          </w:tcPr>
          <w:p w:rsidR="00DE6404" w:rsidRPr="003A6109" w:rsidRDefault="00DE6404" w:rsidP="00DE6404">
            <w:pPr>
              <w:spacing w:after="0" w:line="240" w:lineRule="auto"/>
              <w:jc w:val="center"/>
              <w:rPr>
                <w:rFonts w:ascii="Times New Roman" w:eastAsia="Times New Roman" w:hAnsi="Times New Roman" w:cs="Times New Roman"/>
                <w:b/>
                <w:bCs/>
                <w:color w:val="000000"/>
                <w:sz w:val="28"/>
                <w:szCs w:val="28"/>
              </w:rPr>
            </w:pPr>
            <w:r w:rsidRPr="003A6109">
              <w:rPr>
                <w:rFonts w:ascii="Times New Roman" w:eastAsia="Times New Roman" w:hAnsi="Times New Roman" w:cs="Times New Roman"/>
                <w:b/>
                <w:bCs/>
                <w:color w:val="000000"/>
                <w:sz w:val="28"/>
                <w:szCs w:val="28"/>
              </w:rPr>
              <w:t>HTT</w:t>
            </w:r>
          </w:p>
        </w:tc>
        <w:tc>
          <w:tcPr>
            <w:tcW w:w="1367" w:type="dxa"/>
            <w:gridSpan w:val="2"/>
            <w:tcBorders>
              <w:top w:val="single" w:sz="4" w:space="0" w:color="auto"/>
              <w:left w:val="nil"/>
              <w:bottom w:val="nil"/>
              <w:right w:val="single" w:sz="4" w:space="0" w:color="000000"/>
            </w:tcBorders>
            <w:shd w:val="clear" w:color="auto" w:fill="auto"/>
            <w:noWrap/>
            <w:vAlign w:val="bottom"/>
            <w:hideMark/>
          </w:tcPr>
          <w:p w:rsidR="00DE6404" w:rsidRPr="003A6109" w:rsidRDefault="00DE6404" w:rsidP="00DE6404">
            <w:pPr>
              <w:spacing w:after="0" w:line="240" w:lineRule="auto"/>
              <w:jc w:val="center"/>
              <w:rPr>
                <w:rFonts w:ascii="Times New Roman" w:eastAsia="Times New Roman" w:hAnsi="Times New Roman" w:cs="Times New Roman"/>
                <w:b/>
                <w:bCs/>
                <w:color w:val="000000"/>
                <w:sz w:val="28"/>
                <w:szCs w:val="28"/>
              </w:rPr>
            </w:pPr>
            <w:r w:rsidRPr="003A6109">
              <w:rPr>
                <w:rFonts w:ascii="Times New Roman" w:eastAsia="Times New Roman" w:hAnsi="Times New Roman" w:cs="Times New Roman"/>
                <w:b/>
                <w:bCs/>
                <w:color w:val="000000"/>
                <w:sz w:val="28"/>
                <w:szCs w:val="28"/>
              </w:rPr>
              <w:t>HT</w:t>
            </w:r>
          </w:p>
        </w:tc>
        <w:tc>
          <w:tcPr>
            <w:tcW w:w="113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DE6404" w:rsidRPr="003A6109" w:rsidRDefault="00DE6404" w:rsidP="00DE6404">
            <w:pPr>
              <w:spacing w:after="0" w:line="240" w:lineRule="auto"/>
              <w:jc w:val="center"/>
              <w:rPr>
                <w:rFonts w:ascii="Times New Roman" w:eastAsia="Times New Roman" w:hAnsi="Times New Roman" w:cs="Times New Roman"/>
                <w:b/>
                <w:bCs/>
                <w:color w:val="000000"/>
                <w:sz w:val="28"/>
                <w:szCs w:val="28"/>
              </w:rPr>
            </w:pPr>
            <w:r w:rsidRPr="003A6109">
              <w:rPr>
                <w:rFonts w:ascii="Times New Roman" w:eastAsia="Times New Roman" w:hAnsi="Times New Roman" w:cs="Times New Roman"/>
                <w:b/>
                <w:bCs/>
                <w:color w:val="000000"/>
                <w:sz w:val="28"/>
                <w:szCs w:val="28"/>
              </w:rPr>
              <w:t>CHT</w:t>
            </w:r>
          </w:p>
        </w:tc>
        <w:tc>
          <w:tcPr>
            <w:tcW w:w="156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DE6404" w:rsidRPr="003A6109" w:rsidRDefault="00DE6404" w:rsidP="00DE6404">
            <w:pPr>
              <w:spacing w:after="0" w:line="240" w:lineRule="auto"/>
              <w:jc w:val="center"/>
              <w:rPr>
                <w:rFonts w:ascii="Times New Roman" w:eastAsia="Times New Roman" w:hAnsi="Times New Roman" w:cs="Times New Roman"/>
                <w:b/>
                <w:bCs/>
                <w:color w:val="000000"/>
                <w:sz w:val="28"/>
                <w:szCs w:val="28"/>
              </w:rPr>
            </w:pPr>
            <w:r w:rsidRPr="003A6109">
              <w:rPr>
                <w:rFonts w:ascii="Times New Roman" w:eastAsia="Times New Roman" w:hAnsi="Times New Roman" w:cs="Times New Roman"/>
                <w:b/>
                <w:bCs/>
                <w:color w:val="000000"/>
                <w:sz w:val="28"/>
                <w:szCs w:val="28"/>
              </w:rPr>
              <w:t>HTT</w:t>
            </w:r>
          </w:p>
        </w:tc>
        <w:tc>
          <w:tcPr>
            <w:tcW w:w="156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DE6404" w:rsidRPr="003A6109" w:rsidRDefault="00DE6404" w:rsidP="00DE6404">
            <w:pPr>
              <w:spacing w:after="0" w:line="240" w:lineRule="auto"/>
              <w:jc w:val="center"/>
              <w:rPr>
                <w:rFonts w:ascii="Times New Roman" w:eastAsia="Times New Roman" w:hAnsi="Times New Roman" w:cs="Times New Roman"/>
                <w:b/>
                <w:bCs/>
                <w:color w:val="000000"/>
                <w:sz w:val="28"/>
                <w:szCs w:val="28"/>
              </w:rPr>
            </w:pPr>
            <w:r w:rsidRPr="003A6109">
              <w:rPr>
                <w:rFonts w:ascii="Times New Roman" w:eastAsia="Times New Roman" w:hAnsi="Times New Roman" w:cs="Times New Roman"/>
                <w:b/>
                <w:bCs/>
                <w:color w:val="000000"/>
                <w:sz w:val="28"/>
                <w:szCs w:val="28"/>
              </w:rPr>
              <w:t>HT</w:t>
            </w:r>
          </w:p>
        </w:tc>
        <w:tc>
          <w:tcPr>
            <w:tcW w:w="1224" w:type="dxa"/>
            <w:gridSpan w:val="2"/>
            <w:tcBorders>
              <w:top w:val="single" w:sz="4" w:space="0" w:color="auto"/>
              <w:left w:val="nil"/>
              <w:bottom w:val="single" w:sz="4" w:space="0" w:color="auto"/>
              <w:right w:val="nil"/>
            </w:tcBorders>
            <w:shd w:val="clear" w:color="auto" w:fill="auto"/>
            <w:noWrap/>
            <w:vAlign w:val="bottom"/>
            <w:hideMark/>
          </w:tcPr>
          <w:p w:rsidR="00DE6404" w:rsidRPr="003A6109" w:rsidRDefault="00DE6404" w:rsidP="00DE6404">
            <w:pPr>
              <w:spacing w:after="0" w:line="240" w:lineRule="auto"/>
              <w:jc w:val="center"/>
              <w:rPr>
                <w:rFonts w:ascii="Times New Roman" w:eastAsia="Times New Roman" w:hAnsi="Times New Roman" w:cs="Times New Roman"/>
                <w:b/>
                <w:bCs/>
                <w:color w:val="000000"/>
                <w:sz w:val="28"/>
                <w:szCs w:val="28"/>
              </w:rPr>
            </w:pPr>
            <w:r w:rsidRPr="003A6109">
              <w:rPr>
                <w:rFonts w:ascii="Times New Roman" w:eastAsia="Times New Roman" w:hAnsi="Times New Roman" w:cs="Times New Roman"/>
                <w:b/>
                <w:bCs/>
                <w:color w:val="000000"/>
                <w:sz w:val="28"/>
                <w:szCs w:val="28"/>
              </w:rPr>
              <w:t>CHT</w:t>
            </w:r>
          </w:p>
        </w:tc>
      </w:tr>
      <w:tr w:rsidR="00DE6404" w:rsidRPr="003A6109" w:rsidTr="0072142B">
        <w:trPr>
          <w:trHeight w:val="420"/>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DE6404" w:rsidRPr="003A6109" w:rsidRDefault="00DE6404" w:rsidP="00DE6404">
            <w:pPr>
              <w:spacing w:after="0" w:line="240" w:lineRule="auto"/>
              <w:rPr>
                <w:rFonts w:ascii="Times New Roman" w:eastAsia="Times New Roman" w:hAnsi="Times New Roman" w:cs="Times New Roman"/>
                <w:b/>
                <w:bCs/>
                <w:color w:val="000000"/>
                <w:sz w:val="28"/>
                <w:szCs w:val="28"/>
              </w:rPr>
            </w:pPr>
          </w:p>
        </w:tc>
        <w:tc>
          <w:tcPr>
            <w:tcW w:w="999" w:type="dxa"/>
            <w:vMerge/>
            <w:tcBorders>
              <w:top w:val="single" w:sz="4" w:space="0" w:color="auto"/>
              <w:left w:val="single" w:sz="4" w:space="0" w:color="auto"/>
              <w:bottom w:val="single" w:sz="4" w:space="0" w:color="auto"/>
              <w:right w:val="single" w:sz="4" w:space="0" w:color="auto"/>
            </w:tcBorders>
            <w:vAlign w:val="center"/>
            <w:hideMark/>
          </w:tcPr>
          <w:p w:rsidR="00DE6404" w:rsidRPr="003A6109" w:rsidRDefault="00DE6404" w:rsidP="00DE6404">
            <w:pPr>
              <w:spacing w:after="0" w:line="240" w:lineRule="auto"/>
              <w:rPr>
                <w:rFonts w:ascii="Times New Roman" w:eastAsia="Times New Roman" w:hAnsi="Times New Roman" w:cs="Times New Roman"/>
                <w:b/>
                <w:bCs/>
                <w:color w:val="000000"/>
                <w:sz w:val="28"/>
                <w:szCs w:val="28"/>
              </w:rPr>
            </w:pPr>
          </w:p>
        </w:tc>
        <w:tc>
          <w:tcPr>
            <w:tcW w:w="635"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jc w:val="center"/>
              <w:rPr>
                <w:rFonts w:ascii="Times New Roman" w:eastAsia="Times New Roman" w:hAnsi="Times New Roman" w:cs="Times New Roman"/>
                <w:b/>
                <w:bCs/>
                <w:color w:val="000000"/>
                <w:sz w:val="28"/>
                <w:szCs w:val="28"/>
              </w:rPr>
            </w:pPr>
            <w:r w:rsidRPr="003A6109">
              <w:rPr>
                <w:rFonts w:ascii="Times New Roman" w:eastAsia="Times New Roman" w:hAnsi="Times New Roman" w:cs="Times New Roman"/>
                <w:b/>
                <w:bCs/>
                <w:color w:val="000000"/>
                <w:sz w:val="28"/>
                <w:szCs w:val="28"/>
              </w:rPr>
              <w:t>SL</w:t>
            </w:r>
          </w:p>
        </w:tc>
        <w:tc>
          <w:tcPr>
            <w:tcW w:w="732"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jc w:val="center"/>
              <w:rPr>
                <w:rFonts w:ascii="Times New Roman" w:eastAsia="Times New Roman" w:hAnsi="Times New Roman" w:cs="Times New Roman"/>
                <w:b/>
                <w:bCs/>
                <w:color w:val="000000"/>
                <w:sz w:val="28"/>
                <w:szCs w:val="28"/>
              </w:rPr>
            </w:pPr>
            <w:r w:rsidRPr="003A6109">
              <w:rPr>
                <w:rFonts w:ascii="Times New Roman" w:eastAsia="Times New Roman" w:hAnsi="Times New Roman" w:cs="Times New Roman"/>
                <w:b/>
                <w:bCs/>
                <w:color w:val="000000"/>
                <w:sz w:val="28"/>
                <w:szCs w:val="28"/>
              </w:rPr>
              <w:t>%</w:t>
            </w:r>
          </w:p>
        </w:tc>
        <w:tc>
          <w:tcPr>
            <w:tcW w:w="635" w:type="dxa"/>
            <w:tcBorders>
              <w:top w:val="single" w:sz="4" w:space="0" w:color="auto"/>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jc w:val="center"/>
              <w:rPr>
                <w:rFonts w:ascii="Times New Roman" w:eastAsia="Times New Roman" w:hAnsi="Times New Roman" w:cs="Times New Roman"/>
                <w:b/>
                <w:bCs/>
                <w:color w:val="000000"/>
                <w:sz w:val="28"/>
                <w:szCs w:val="28"/>
              </w:rPr>
            </w:pPr>
            <w:r w:rsidRPr="003A6109">
              <w:rPr>
                <w:rFonts w:ascii="Times New Roman" w:eastAsia="Times New Roman" w:hAnsi="Times New Roman" w:cs="Times New Roman"/>
                <w:b/>
                <w:bCs/>
                <w:color w:val="000000"/>
                <w:sz w:val="28"/>
                <w:szCs w:val="28"/>
              </w:rPr>
              <w:t>SL</w:t>
            </w:r>
          </w:p>
        </w:tc>
        <w:tc>
          <w:tcPr>
            <w:tcW w:w="732" w:type="dxa"/>
            <w:tcBorders>
              <w:top w:val="single" w:sz="4" w:space="0" w:color="auto"/>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jc w:val="center"/>
              <w:rPr>
                <w:rFonts w:ascii="Times New Roman" w:eastAsia="Times New Roman" w:hAnsi="Times New Roman" w:cs="Times New Roman"/>
                <w:b/>
                <w:bCs/>
                <w:color w:val="000000"/>
                <w:sz w:val="28"/>
                <w:szCs w:val="28"/>
              </w:rPr>
            </w:pPr>
            <w:r w:rsidRPr="003A6109">
              <w:rPr>
                <w:rFonts w:ascii="Times New Roman" w:eastAsia="Times New Roman" w:hAnsi="Times New Roman" w:cs="Times New Roman"/>
                <w:b/>
                <w:bCs/>
                <w:color w:val="000000"/>
                <w:sz w:val="28"/>
                <w:szCs w:val="28"/>
              </w:rPr>
              <w:t>%</w:t>
            </w:r>
          </w:p>
        </w:tc>
        <w:tc>
          <w:tcPr>
            <w:tcW w:w="529"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jc w:val="center"/>
              <w:rPr>
                <w:rFonts w:ascii="Times New Roman" w:eastAsia="Times New Roman" w:hAnsi="Times New Roman" w:cs="Times New Roman"/>
                <w:b/>
                <w:bCs/>
                <w:color w:val="000000"/>
                <w:sz w:val="28"/>
                <w:szCs w:val="28"/>
              </w:rPr>
            </w:pPr>
            <w:r w:rsidRPr="003A6109">
              <w:rPr>
                <w:rFonts w:ascii="Times New Roman" w:eastAsia="Times New Roman" w:hAnsi="Times New Roman" w:cs="Times New Roman"/>
                <w:b/>
                <w:bCs/>
                <w:color w:val="000000"/>
                <w:sz w:val="28"/>
                <w:szCs w:val="28"/>
              </w:rPr>
              <w:t>SL</w:t>
            </w:r>
          </w:p>
        </w:tc>
        <w:tc>
          <w:tcPr>
            <w:tcW w:w="601"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jc w:val="center"/>
              <w:rPr>
                <w:rFonts w:ascii="Times New Roman" w:eastAsia="Times New Roman" w:hAnsi="Times New Roman" w:cs="Times New Roman"/>
                <w:b/>
                <w:bCs/>
                <w:color w:val="000000"/>
                <w:sz w:val="28"/>
                <w:szCs w:val="28"/>
              </w:rPr>
            </w:pPr>
            <w:r w:rsidRPr="003A6109">
              <w:rPr>
                <w:rFonts w:ascii="Times New Roman" w:eastAsia="Times New Roman" w:hAnsi="Times New Roman" w:cs="Times New Roman"/>
                <w:b/>
                <w:bCs/>
                <w:color w:val="000000"/>
                <w:sz w:val="28"/>
                <w:szCs w:val="28"/>
              </w:rPr>
              <w:t>%</w:t>
            </w:r>
          </w:p>
        </w:tc>
        <w:tc>
          <w:tcPr>
            <w:tcW w:w="728"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jc w:val="center"/>
              <w:rPr>
                <w:rFonts w:ascii="Times New Roman" w:eastAsia="Times New Roman" w:hAnsi="Times New Roman" w:cs="Times New Roman"/>
                <w:b/>
                <w:bCs/>
                <w:color w:val="000000"/>
                <w:sz w:val="28"/>
                <w:szCs w:val="28"/>
              </w:rPr>
            </w:pPr>
            <w:r w:rsidRPr="003A6109">
              <w:rPr>
                <w:rFonts w:ascii="Times New Roman" w:eastAsia="Times New Roman" w:hAnsi="Times New Roman" w:cs="Times New Roman"/>
                <w:b/>
                <w:bCs/>
                <w:color w:val="000000"/>
                <w:sz w:val="28"/>
                <w:szCs w:val="28"/>
              </w:rPr>
              <w:t>SL</w:t>
            </w:r>
          </w:p>
        </w:tc>
        <w:tc>
          <w:tcPr>
            <w:tcW w:w="840"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jc w:val="center"/>
              <w:rPr>
                <w:rFonts w:ascii="Times New Roman" w:eastAsia="Times New Roman" w:hAnsi="Times New Roman" w:cs="Times New Roman"/>
                <w:b/>
                <w:bCs/>
                <w:color w:val="000000"/>
                <w:sz w:val="28"/>
                <w:szCs w:val="28"/>
              </w:rPr>
            </w:pPr>
            <w:r w:rsidRPr="003A6109">
              <w:rPr>
                <w:rFonts w:ascii="Times New Roman" w:eastAsia="Times New Roman" w:hAnsi="Times New Roman" w:cs="Times New Roman"/>
                <w:b/>
                <w:bCs/>
                <w:color w:val="000000"/>
                <w:sz w:val="28"/>
                <w:szCs w:val="28"/>
              </w:rPr>
              <w:t>%</w:t>
            </w:r>
          </w:p>
        </w:tc>
        <w:tc>
          <w:tcPr>
            <w:tcW w:w="728"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jc w:val="center"/>
              <w:rPr>
                <w:rFonts w:ascii="Times New Roman" w:eastAsia="Times New Roman" w:hAnsi="Times New Roman" w:cs="Times New Roman"/>
                <w:b/>
                <w:bCs/>
                <w:color w:val="000000"/>
                <w:sz w:val="28"/>
                <w:szCs w:val="28"/>
              </w:rPr>
            </w:pPr>
            <w:r w:rsidRPr="003A6109">
              <w:rPr>
                <w:rFonts w:ascii="Times New Roman" w:eastAsia="Times New Roman" w:hAnsi="Times New Roman" w:cs="Times New Roman"/>
                <w:b/>
                <w:bCs/>
                <w:color w:val="000000"/>
                <w:sz w:val="28"/>
                <w:szCs w:val="28"/>
              </w:rPr>
              <w:t>SL</w:t>
            </w:r>
          </w:p>
        </w:tc>
        <w:tc>
          <w:tcPr>
            <w:tcW w:w="840"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jc w:val="center"/>
              <w:rPr>
                <w:rFonts w:ascii="Times New Roman" w:eastAsia="Times New Roman" w:hAnsi="Times New Roman" w:cs="Times New Roman"/>
                <w:b/>
                <w:bCs/>
                <w:color w:val="000000"/>
                <w:sz w:val="28"/>
                <w:szCs w:val="28"/>
              </w:rPr>
            </w:pPr>
            <w:r w:rsidRPr="003A6109">
              <w:rPr>
                <w:rFonts w:ascii="Times New Roman" w:eastAsia="Times New Roman" w:hAnsi="Times New Roman" w:cs="Times New Roman"/>
                <w:b/>
                <w:bCs/>
                <w:color w:val="000000"/>
                <w:sz w:val="28"/>
                <w:szCs w:val="28"/>
              </w:rPr>
              <w:t>%</w:t>
            </w:r>
          </w:p>
        </w:tc>
        <w:tc>
          <w:tcPr>
            <w:tcW w:w="607"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jc w:val="center"/>
              <w:rPr>
                <w:rFonts w:ascii="Times New Roman" w:eastAsia="Times New Roman" w:hAnsi="Times New Roman" w:cs="Times New Roman"/>
                <w:b/>
                <w:bCs/>
                <w:color w:val="000000"/>
                <w:sz w:val="28"/>
                <w:szCs w:val="28"/>
              </w:rPr>
            </w:pPr>
            <w:r w:rsidRPr="003A6109">
              <w:rPr>
                <w:rFonts w:ascii="Times New Roman" w:eastAsia="Times New Roman" w:hAnsi="Times New Roman" w:cs="Times New Roman"/>
                <w:b/>
                <w:bCs/>
                <w:color w:val="000000"/>
                <w:sz w:val="28"/>
                <w:szCs w:val="28"/>
              </w:rPr>
              <w:t>SL</w:t>
            </w:r>
          </w:p>
        </w:tc>
        <w:tc>
          <w:tcPr>
            <w:tcW w:w="617"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jc w:val="center"/>
              <w:rPr>
                <w:rFonts w:ascii="Times New Roman" w:eastAsia="Times New Roman" w:hAnsi="Times New Roman" w:cs="Times New Roman"/>
                <w:b/>
                <w:bCs/>
                <w:color w:val="000000"/>
                <w:sz w:val="28"/>
                <w:szCs w:val="28"/>
              </w:rPr>
            </w:pPr>
            <w:r w:rsidRPr="003A6109">
              <w:rPr>
                <w:rFonts w:ascii="Times New Roman" w:eastAsia="Times New Roman" w:hAnsi="Times New Roman" w:cs="Times New Roman"/>
                <w:b/>
                <w:bCs/>
                <w:color w:val="000000"/>
                <w:sz w:val="28"/>
                <w:szCs w:val="28"/>
              </w:rPr>
              <w:t>%</w:t>
            </w:r>
          </w:p>
        </w:tc>
      </w:tr>
      <w:tr w:rsidR="00DE6404" w:rsidRPr="003A6109" w:rsidTr="0072142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jc w:val="center"/>
              <w:rPr>
                <w:rFonts w:ascii="Times New Roman" w:eastAsia="Times New Roman" w:hAnsi="Times New Roman" w:cs="Times New Roman"/>
                <w:color w:val="000000"/>
                <w:sz w:val="28"/>
                <w:szCs w:val="28"/>
              </w:rPr>
            </w:pPr>
            <w:r w:rsidRPr="003A6109">
              <w:rPr>
                <w:rFonts w:ascii="Times New Roman" w:eastAsia="Times New Roman" w:hAnsi="Times New Roman" w:cs="Times New Roman"/>
                <w:color w:val="000000"/>
                <w:sz w:val="28"/>
                <w:szCs w:val="28"/>
              </w:rPr>
              <w:t>Khối 1</w:t>
            </w:r>
          </w:p>
        </w:tc>
        <w:tc>
          <w:tcPr>
            <w:tcW w:w="999"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jc w:val="center"/>
              <w:rPr>
                <w:rFonts w:ascii="Times New Roman" w:eastAsia="Times New Roman" w:hAnsi="Times New Roman" w:cs="Times New Roman"/>
                <w:color w:val="000000"/>
                <w:sz w:val="28"/>
                <w:szCs w:val="28"/>
              </w:rPr>
            </w:pPr>
            <w:r w:rsidRPr="003A6109">
              <w:rPr>
                <w:rFonts w:ascii="Times New Roman" w:eastAsia="Times New Roman" w:hAnsi="Times New Roman" w:cs="Times New Roman"/>
                <w:color w:val="000000"/>
                <w:sz w:val="28"/>
                <w:szCs w:val="28"/>
              </w:rPr>
              <w:t>172</w:t>
            </w:r>
          </w:p>
        </w:tc>
        <w:tc>
          <w:tcPr>
            <w:tcW w:w="635"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jc w:val="right"/>
              <w:rPr>
                <w:rFonts w:ascii="Times New Roman" w:eastAsia="Times New Roman" w:hAnsi="Times New Roman" w:cs="Times New Roman"/>
                <w:color w:val="000000"/>
                <w:sz w:val="28"/>
                <w:szCs w:val="28"/>
              </w:rPr>
            </w:pPr>
            <w:r w:rsidRPr="003A6109">
              <w:rPr>
                <w:rFonts w:ascii="Times New Roman" w:eastAsia="Times New Roman" w:hAnsi="Times New Roman" w:cs="Times New Roman"/>
                <w:color w:val="000000"/>
                <w:sz w:val="28"/>
                <w:szCs w:val="28"/>
              </w:rPr>
              <w:t>158</w:t>
            </w:r>
          </w:p>
        </w:tc>
        <w:tc>
          <w:tcPr>
            <w:tcW w:w="732"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rPr>
                <w:rFonts w:ascii="Times New Roman" w:eastAsia="Times New Roman" w:hAnsi="Times New Roman" w:cs="Times New Roman"/>
                <w:color w:val="000000"/>
                <w:sz w:val="28"/>
                <w:szCs w:val="28"/>
              </w:rPr>
            </w:pPr>
            <w:r w:rsidRPr="003A6109">
              <w:rPr>
                <w:rFonts w:ascii="Times New Roman" w:eastAsia="Times New Roman" w:hAnsi="Times New Roman" w:cs="Times New Roman"/>
                <w:color w:val="000000"/>
                <w:sz w:val="28"/>
                <w:szCs w:val="28"/>
              </w:rPr>
              <w:t>91,86</w:t>
            </w:r>
          </w:p>
        </w:tc>
        <w:tc>
          <w:tcPr>
            <w:tcW w:w="635"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jc w:val="right"/>
              <w:rPr>
                <w:rFonts w:ascii="Times New Roman" w:eastAsia="Times New Roman" w:hAnsi="Times New Roman" w:cs="Times New Roman"/>
                <w:color w:val="000000"/>
                <w:sz w:val="28"/>
                <w:szCs w:val="28"/>
              </w:rPr>
            </w:pPr>
            <w:r w:rsidRPr="003A6109">
              <w:rPr>
                <w:rFonts w:ascii="Times New Roman" w:eastAsia="Times New Roman" w:hAnsi="Times New Roman" w:cs="Times New Roman"/>
                <w:color w:val="000000"/>
                <w:sz w:val="28"/>
                <w:szCs w:val="28"/>
              </w:rPr>
              <w:t>11</w:t>
            </w:r>
          </w:p>
        </w:tc>
        <w:tc>
          <w:tcPr>
            <w:tcW w:w="732"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rPr>
                <w:rFonts w:ascii="Times New Roman" w:eastAsia="Times New Roman" w:hAnsi="Times New Roman" w:cs="Times New Roman"/>
                <w:color w:val="000000"/>
                <w:sz w:val="28"/>
                <w:szCs w:val="28"/>
              </w:rPr>
            </w:pPr>
            <w:r w:rsidRPr="003A6109">
              <w:rPr>
                <w:rFonts w:ascii="Times New Roman" w:eastAsia="Times New Roman" w:hAnsi="Times New Roman" w:cs="Times New Roman"/>
                <w:color w:val="000000"/>
                <w:sz w:val="28"/>
                <w:szCs w:val="28"/>
              </w:rPr>
              <w:t>6,4</w:t>
            </w:r>
          </w:p>
        </w:tc>
        <w:tc>
          <w:tcPr>
            <w:tcW w:w="529"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jc w:val="right"/>
              <w:rPr>
                <w:rFonts w:ascii="Times New Roman" w:eastAsia="Times New Roman" w:hAnsi="Times New Roman" w:cs="Times New Roman"/>
                <w:color w:val="000000"/>
                <w:sz w:val="28"/>
                <w:szCs w:val="28"/>
              </w:rPr>
            </w:pPr>
            <w:r w:rsidRPr="003A6109">
              <w:rPr>
                <w:rFonts w:ascii="Times New Roman" w:eastAsia="Times New Roman" w:hAnsi="Times New Roman" w:cs="Times New Roman"/>
                <w:color w:val="000000"/>
                <w:sz w:val="28"/>
                <w:szCs w:val="28"/>
              </w:rPr>
              <w:t>3</w:t>
            </w:r>
          </w:p>
        </w:tc>
        <w:tc>
          <w:tcPr>
            <w:tcW w:w="601"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rPr>
                <w:rFonts w:ascii="Times New Roman" w:eastAsia="Times New Roman" w:hAnsi="Times New Roman" w:cs="Times New Roman"/>
                <w:color w:val="000000"/>
                <w:sz w:val="28"/>
                <w:szCs w:val="28"/>
              </w:rPr>
            </w:pPr>
            <w:r w:rsidRPr="003A6109">
              <w:rPr>
                <w:rFonts w:ascii="Times New Roman" w:eastAsia="Times New Roman" w:hAnsi="Times New Roman" w:cs="Times New Roman"/>
                <w:color w:val="000000"/>
                <w:sz w:val="28"/>
                <w:szCs w:val="28"/>
              </w:rPr>
              <w:t>1,74</w:t>
            </w:r>
          </w:p>
        </w:tc>
        <w:tc>
          <w:tcPr>
            <w:tcW w:w="728"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jc w:val="right"/>
              <w:rPr>
                <w:rFonts w:ascii="Times New Roman" w:eastAsia="Times New Roman" w:hAnsi="Times New Roman" w:cs="Times New Roman"/>
                <w:color w:val="000000"/>
                <w:sz w:val="28"/>
                <w:szCs w:val="28"/>
              </w:rPr>
            </w:pPr>
            <w:r w:rsidRPr="003A6109">
              <w:rPr>
                <w:rFonts w:ascii="Times New Roman" w:eastAsia="Times New Roman" w:hAnsi="Times New Roman" w:cs="Times New Roman"/>
                <w:color w:val="000000"/>
                <w:sz w:val="28"/>
                <w:szCs w:val="28"/>
              </w:rPr>
              <w:t>150</w:t>
            </w:r>
          </w:p>
        </w:tc>
        <w:tc>
          <w:tcPr>
            <w:tcW w:w="840"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rPr>
                <w:rFonts w:ascii="Times New Roman" w:eastAsia="Times New Roman" w:hAnsi="Times New Roman" w:cs="Times New Roman"/>
                <w:color w:val="000000"/>
                <w:sz w:val="28"/>
                <w:szCs w:val="28"/>
              </w:rPr>
            </w:pPr>
            <w:r w:rsidRPr="003A6109">
              <w:rPr>
                <w:rFonts w:ascii="Times New Roman" w:eastAsia="Times New Roman" w:hAnsi="Times New Roman" w:cs="Times New Roman"/>
                <w:color w:val="000000"/>
                <w:sz w:val="28"/>
                <w:szCs w:val="28"/>
              </w:rPr>
              <w:t>87,21</w:t>
            </w:r>
          </w:p>
        </w:tc>
        <w:tc>
          <w:tcPr>
            <w:tcW w:w="728"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jc w:val="right"/>
              <w:rPr>
                <w:rFonts w:ascii="Times New Roman" w:eastAsia="Times New Roman" w:hAnsi="Times New Roman" w:cs="Times New Roman"/>
                <w:color w:val="000000"/>
                <w:sz w:val="28"/>
                <w:szCs w:val="28"/>
              </w:rPr>
            </w:pPr>
            <w:r w:rsidRPr="003A6109">
              <w:rPr>
                <w:rFonts w:ascii="Times New Roman" w:eastAsia="Times New Roman" w:hAnsi="Times New Roman" w:cs="Times New Roman"/>
                <w:color w:val="000000"/>
                <w:sz w:val="28"/>
                <w:szCs w:val="28"/>
              </w:rPr>
              <w:t>18</w:t>
            </w:r>
          </w:p>
        </w:tc>
        <w:tc>
          <w:tcPr>
            <w:tcW w:w="840"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rPr>
                <w:rFonts w:ascii="Times New Roman" w:eastAsia="Times New Roman" w:hAnsi="Times New Roman" w:cs="Times New Roman"/>
                <w:color w:val="000000"/>
                <w:sz w:val="28"/>
                <w:szCs w:val="28"/>
              </w:rPr>
            </w:pPr>
            <w:r w:rsidRPr="003A6109">
              <w:rPr>
                <w:rFonts w:ascii="Times New Roman" w:eastAsia="Times New Roman" w:hAnsi="Times New Roman" w:cs="Times New Roman"/>
                <w:color w:val="000000"/>
                <w:sz w:val="28"/>
                <w:szCs w:val="28"/>
              </w:rPr>
              <w:t>1,0</w:t>
            </w:r>
          </w:p>
        </w:tc>
        <w:tc>
          <w:tcPr>
            <w:tcW w:w="607"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jc w:val="right"/>
              <w:rPr>
                <w:rFonts w:ascii="Times New Roman" w:eastAsia="Times New Roman" w:hAnsi="Times New Roman" w:cs="Times New Roman"/>
                <w:color w:val="000000"/>
                <w:sz w:val="28"/>
                <w:szCs w:val="28"/>
              </w:rPr>
            </w:pPr>
            <w:r w:rsidRPr="003A6109">
              <w:rPr>
                <w:rFonts w:ascii="Times New Roman" w:eastAsia="Times New Roman" w:hAnsi="Times New Roman" w:cs="Times New Roman"/>
                <w:color w:val="000000"/>
                <w:sz w:val="28"/>
                <w:szCs w:val="28"/>
              </w:rPr>
              <w:t>4</w:t>
            </w:r>
          </w:p>
        </w:tc>
        <w:tc>
          <w:tcPr>
            <w:tcW w:w="617"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rPr>
                <w:rFonts w:ascii="Times New Roman" w:eastAsia="Times New Roman" w:hAnsi="Times New Roman" w:cs="Times New Roman"/>
                <w:color w:val="000000"/>
                <w:sz w:val="28"/>
                <w:szCs w:val="28"/>
              </w:rPr>
            </w:pPr>
            <w:r w:rsidRPr="003A6109">
              <w:rPr>
                <w:rFonts w:ascii="Times New Roman" w:eastAsia="Times New Roman" w:hAnsi="Times New Roman" w:cs="Times New Roman"/>
                <w:color w:val="000000"/>
                <w:sz w:val="28"/>
                <w:szCs w:val="28"/>
              </w:rPr>
              <w:t>2,3</w:t>
            </w:r>
          </w:p>
        </w:tc>
      </w:tr>
      <w:tr w:rsidR="00DE6404" w:rsidRPr="003A6109" w:rsidTr="0072142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jc w:val="center"/>
              <w:rPr>
                <w:rFonts w:ascii="Times New Roman" w:eastAsia="Times New Roman" w:hAnsi="Times New Roman" w:cs="Times New Roman"/>
                <w:color w:val="FF0000"/>
                <w:sz w:val="28"/>
                <w:szCs w:val="28"/>
              </w:rPr>
            </w:pPr>
            <w:r w:rsidRPr="003A6109">
              <w:rPr>
                <w:rFonts w:ascii="Times New Roman" w:eastAsia="Times New Roman" w:hAnsi="Times New Roman" w:cs="Times New Roman"/>
                <w:color w:val="FF0000"/>
                <w:sz w:val="28"/>
                <w:szCs w:val="28"/>
              </w:rPr>
              <w:t>Khối 2</w:t>
            </w:r>
          </w:p>
        </w:tc>
        <w:tc>
          <w:tcPr>
            <w:tcW w:w="999"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jc w:val="center"/>
              <w:rPr>
                <w:rFonts w:ascii="Times New Roman" w:eastAsia="Times New Roman" w:hAnsi="Times New Roman" w:cs="Times New Roman"/>
                <w:color w:val="FF0000"/>
                <w:sz w:val="28"/>
                <w:szCs w:val="28"/>
              </w:rPr>
            </w:pPr>
            <w:r w:rsidRPr="003A6109">
              <w:rPr>
                <w:rFonts w:ascii="Times New Roman" w:eastAsia="Times New Roman" w:hAnsi="Times New Roman" w:cs="Times New Roman"/>
                <w:color w:val="FF0000"/>
                <w:sz w:val="28"/>
                <w:szCs w:val="28"/>
              </w:rPr>
              <w:t>199</w:t>
            </w:r>
          </w:p>
        </w:tc>
        <w:tc>
          <w:tcPr>
            <w:tcW w:w="635"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jc w:val="right"/>
              <w:rPr>
                <w:rFonts w:ascii="Times New Roman" w:eastAsia="Times New Roman" w:hAnsi="Times New Roman" w:cs="Times New Roman"/>
                <w:color w:val="FF0000"/>
                <w:sz w:val="28"/>
                <w:szCs w:val="28"/>
              </w:rPr>
            </w:pPr>
            <w:r w:rsidRPr="003A6109">
              <w:rPr>
                <w:rFonts w:ascii="Times New Roman" w:eastAsia="Times New Roman" w:hAnsi="Times New Roman" w:cs="Times New Roman"/>
                <w:color w:val="FF0000"/>
                <w:sz w:val="28"/>
                <w:szCs w:val="28"/>
              </w:rPr>
              <w:t>163</w:t>
            </w:r>
          </w:p>
        </w:tc>
        <w:tc>
          <w:tcPr>
            <w:tcW w:w="732"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rPr>
                <w:rFonts w:ascii="Times New Roman" w:eastAsia="Times New Roman" w:hAnsi="Times New Roman" w:cs="Times New Roman"/>
                <w:color w:val="FF0000"/>
                <w:sz w:val="28"/>
                <w:szCs w:val="28"/>
              </w:rPr>
            </w:pPr>
            <w:r w:rsidRPr="003A6109">
              <w:rPr>
                <w:rFonts w:ascii="Times New Roman" w:eastAsia="Times New Roman" w:hAnsi="Times New Roman" w:cs="Times New Roman"/>
                <w:color w:val="FF0000"/>
                <w:sz w:val="28"/>
                <w:szCs w:val="28"/>
              </w:rPr>
              <w:t>81,91</w:t>
            </w:r>
          </w:p>
        </w:tc>
        <w:tc>
          <w:tcPr>
            <w:tcW w:w="635"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jc w:val="right"/>
              <w:rPr>
                <w:rFonts w:ascii="Times New Roman" w:eastAsia="Times New Roman" w:hAnsi="Times New Roman" w:cs="Times New Roman"/>
                <w:color w:val="FF0000"/>
                <w:sz w:val="28"/>
                <w:szCs w:val="28"/>
              </w:rPr>
            </w:pPr>
            <w:r w:rsidRPr="003A6109">
              <w:rPr>
                <w:rFonts w:ascii="Times New Roman" w:eastAsia="Times New Roman" w:hAnsi="Times New Roman" w:cs="Times New Roman"/>
                <w:color w:val="FF0000"/>
                <w:sz w:val="28"/>
                <w:szCs w:val="28"/>
              </w:rPr>
              <w:t>35</w:t>
            </w:r>
          </w:p>
        </w:tc>
        <w:tc>
          <w:tcPr>
            <w:tcW w:w="732"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rPr>
                <w:rFonts w:ascii="Times New Roman" w:eastAsia="Times New Roman" w:hAnsi="Times New Roman" w:cs="Times New Roman"/>
                <w:color w:val="FF0000"/>
                <w:sz w:val="28"/>
                <w:szCs w:val="28"/>
              </w:rPr>
            </w:pPr>
            <w:r w:rsidRPr="003A6109">
              <w:rPr>
                <w:rFonts w:ascii="Times New Roman" w:eastAsia="Times New Roman" w:hAnsi="Times New Roman" w:cs="Times New Roman"/>
                <w:color w:val="FF0000"/>
                <w:sz w:val="28"/>
                <w:szCs w:val="28"/>
              </w:rPr>
              <w:t>17,59</w:t>
            </w:r>
          </w:p>
        </w:tc>
        <w:tc>
          <w:tcPr>
            <w:tcW w:w="529"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jc w:val="right"/>
              <w:rPr>
                <w:rFonts w:ascii="Times New Roman" w:eastAsia="Times New Roman" w:hAnsi="Times New Roman" w:cs="Times New Roman"/>
                <w:color w:val="FF0000"/>
                <w:sz w:val="28"/>
                <w:szCs w:val="28"/>
              </w:rPr>
            </w:pPr>
            <w:r w:rsidRPr="003A6109">
              <w:rPr>
                <w:rFonts w:ascii="Times New Roman" w:eastAsia="Times New Roman" w:hAnsi="Times New Roman" w:cs="Times New Roman"/>
                <w:color w:val="FF0000"/>
                <w:sz w:val="28"/>
                <w:szCs w:val="28"/>
              </w:rPr>
              <w:t>1</w:t>
            </w:r>
          </w:p>
        </w:tc>
        <w:tc>
          <w:tcPr>
            <w:tcW w:w="601"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rPr>
                <w:rFonts w:ascii="Times New Roman" w:eastAsia="Times New Roman" w:hAnsi="Times New Roman" w:cs="Times New Roman"/>
                <w:color w:val="FF0000"/>
                <w:sz w:val="28"/>
                <w:szCs w:val="28"/>
              </w:rPr>
            </w:pPr>
            <w:r w:rsidRPr="003A6109">
              <w:rPr>
                <w:rFonts w:ascii="Times New Roman" w:eastAsia="Times New Roman" w:hAnsi="Times New Roman" w:cs="Times New Roman"/>
                <w:color w:val="FF0000"/>
                <w:sz w:val="28"/>
                <w:szCs w:val="28"/>
              </w:rPr>
              <w:t>0,5</w:t>
            </w:r>
          </w:p>
        </w:tc>
        <w:tc>
          <w:tcPr>
            <w:tcW w:w="728"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jc w:val="right"/>
              <w:rPr>
                <w:rFonts w:ascii="Times New Roman" w:eastAsia="Times New Roman" w:hAnsi="Times New Roman" w:cs="Times New Roman"/>
                <w:color w:val="FF0000"/>
                <w:sz w:val="28"/>
                <w:szCs w:val="28"/>
              </w:rPr>
            </w:pPr>
            <w:r w:rsidRPr="003A6109">
              <w:rPr>
                <w:rFonts w:ascii="Times New Roman" w:eastAsia="Times New Roman" w:hAnsi="Times New Roman" w:cs="Times New Roman"/>
                <w:color w:val="FF0000"/>
                <w:sz w:val="28"/>
                <w:szCs w:val="28"/>
              </w:rPr>
              <w:t>148</w:t>
            </w:r>
          </w:p>
        </w:tc>
        <w:tc>
          <w:tcPr>
            <w:tcW w:w="840"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rPr>
                <w:rFonts w:ascii="Times New Roman" w:eastAsia="Times New Roman" w:hAnsi="Times New Roman" w:cs="Times New Roman"/>
                <w:color w:val="FF0000"/>
                <w:sz w:val="28"/>
                <w:szCs w:val="28"/>
              </w:rPr>
            </w:pPr>
            <w:r w:rsidRPr="003A6109">
              <w:rPr>
                <w:rFonts w:ascii="Times New Roman" w:eastAsia="Times New Roman" w:hAnsi="Times New Roman" w:cs="Times New Roman"/>
                <w:color w:val="FF0000"/>
                <w:sz w:val="28"/>
                <w:szCs w:val="28"/>
              </w:rPr>
              <w:t>74,37</w:t>
            </w:r>
          </w:p>
        </w:tc>
        <w:tc>
          <w:tcPr>
            <w:tcW w:w="728"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jc w:val="right"/>
              <w:rPr>
                <w:rFonts w:ascii="Times New Roman" w:eastAsia="Times New Roman" w:hAnsi="Times New Roman" w:cs="Times New Roman"/>
                <w:color w:val="FF0000"/>
                <w:sz w:val="28"/>
                <w:szCs w:val="28"/>
              </w:rPr>
            </w:pPr>
            <w:r w:rsidRPr="003A6109">
              <w:rPr>
                <w:rFonts w:ascii="Times New Roman" w:eastAsia="Times New Roman" w:hAnsi="Times New Roman" w:cs="Times New Roman"/>
                <w:color w:val="FF0000"/>
                <w:sz w:val="28"/>
                <w:szCs w:val="28"/>
              </w:rPr>
              <w:t>48</w:t>
            </w:r>
          </w:p>
        </w:tc>
        <w:tc>
          <w:tcPr>
            <w:tcW w:w="840"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rPr>
                <w:rFonts w:ascii="Times New Roman" w:eastAsia="Times New Roman" w:hAnsi="Times New Roman" w:cs="Times New Roman"/>
                <w:color w:val="FF0000"/>
                <w:sz w:val="28"/>
                <w:szCs w:val="28"/>
              </w:rPr>
            </w:pPr>
            <w:r w:rsidRPr="003A6109">
              <w:rPr>
                <w:rFonts w:ascii="Times New Roman" w:eastAsia="Times New Roman" w:hAnsi="Times New Roman" w:cs="Times New Roman"/>
                <w:color w:val="FF0000"/>
                <w:sz w:val="28"/>
                <w:szCs w:val="28"/>
              </w:rPr>
              <w:t>24,12</w:t>
            </w:r>
          </w:p>
        </w:tc>
        <w:tc>
          <w:tcPr>
            <w:tcW w:w="607"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jc w:val="right"/>
              <w:rPr>
                <w:rFonts w:ascii="Times New Roman" w:eastAsia="Times New Roman" w:hAnsi="Times New Roman" w:cs="Times New Roman"/>
                <w:color w:val="FF0000"/>
                <w:sz w:val="28"/>
                <w:szCs w:val="28"/>
              </w:rPr>
            </w:pPr>
            <w:r w:rsidRPr="003A6109">
              <w:rPr>
                <w:rFonts w:ascii="Times New Roman" w:eastAsia="Times New Roman" w:hAnsi="Times New Roman" w:cs="Times New Roman"/>
                <w:color w:val="FF0000"/>
                <w:sz w:val="28"/>
                <w:szCs w:val="28"/>
              </w:rPr>
              <w:t>3</w:t>
            </w:r>
          </w:p>
        </w:tc>
        <w:tc>
          <w:tcPr>
            <w:tcW w:w="617"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rPr>
                <w:rFonts w:ascii="Times New Roman" w:eastAsia="Times New Roman" w:hAnsi="Times New Roman" w:cs="Times New Roman"/>
                <w:color w:val="FF0000"/>
                <w:sz w:val="28"/>
                <w:szCs w:val="28"/>
              </w:rPr>
            </w:pPr>
            <w:r w:rsidRPr="003A6109">
              <w:rPr>
                <w:rFonts w:ascii="Times New Roman" w:eastAsia="Times New Roman" w:hAnsi="Times New Roman" w:cs="Times New Roman"/>
                <w:color w:val="FF0000"/>
                <w:sz w:val="28"/>
                <w:szCs w:val="28"/>
              </w:rPr>
              <w:t>1,51</w:t>
            </w:r>
          </w:p>
        </w:tc>
      </w:tr>
      <w:tr w:rsidR="00DE6404" w:rsidRPr="003A6109" w:rsidTr="0072142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jc w:val="center"/>
              <w:rPr>
                <w:rFonts w:ascii="Times New Roman" w:eastAsia="Times New Roman" w:hAnsi="Times New Roman" w:cs="Times New Roman"/>
                <w:color w:val="FF0000"/>
                <w:sz w:val="28"/>
                <w:szCs w:val="28"/>
              </w:rPr>
            </w:pPr>
            <w:r w:rsidRPr="003A6109">
              <w:rPr>
                <w:rFonts w:ascii="Times New Roman" w:eastAsia="Times New Roman" w:hAnsi="Times New Roman" w:cs="Times New Roman"/>
                <w:color w:val="FF0000"/>
                <w:sz w:val="28"/>
                <w:szCs w:val="28"/>
              </w:rPr>
              <w:t>Khối 3</w:t>
            </w:r>
          </w:p>
        </w:tc>
        <w:tc>
          <w:tcPr>
            <w:tcW w:w="999"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jc w:val="center"/>
              <w:rPr>
                <w:rFonts w:ascii="Times New Roman" w:eastAsia="Times New Roman" w:hAnsi="Times New Roman" w:cs="Times New Roman"/>
                <w:color w:val="FF0000"/>
                <w:sz w:val="28"/>
                <w:szCs w:val="28"/>
              </w:rPr>
            </w:pPr>
            <w:r w:rsidRPr="003A6109">
              <w:rPr>
                <w:rFonts w:ascii="Times New Roman" w:eastAsia="Times New Roman" w:hAnsi="Times New Roman" w:cs="Times New Roman"/>
                <w:color w:val="FF0000"/>
                <w:sz w:val="28"/>
                <w:szCs w:val="28"/>
              </w:rPr>
              <w:t>161</w:t>
            </w:r>
          </w:p>
        </w:tc>
        <w:tc>
          <w:tcPr>
            <w:tcW w:w="635"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jc w:val="right"/>
              <w:rPr>
                <w:rFonts w:ascii="Times New Roman" w:eastAsia="Times New Roman" w:hAnsi="Times New Roman" w:cs="Times New Roman"/>
                <w:color w:val="FF0000"/>
                <w:sz w:val="28"/>
                <w:szCs w:val="28"/>
              </w:rPr>
            </w:pPr>
            <w:r w:rsidRPr="003A6109">
              <w:rPr>
                <w:rFonts w:ascii="Times New Roman" w:eastAsia="Times New Roman" w:hAnsi="Times New Roman" w:cs="Times New Roman"/>
                <w:color w:val="FF0000"/>
                <w:sz w:val="28"/>
                <w:szCs w:val="28"/>
              </w:rPr>
              <w:t>134</w:t>
            </w:r>
          </w:p>
        </w:tc>
        <w:tc>
          <w:tcPr>
            <w:tcW w:w="732"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rPr>
                <w:rFonts w:ascii="Times New Roman" w:eastAsia="Times New Roman" w:hAnsi="Times New Roman" w:cs="Times New Roman"/>
                <w:color w:val="FF0000"/>
                <w:sz w:val="28"/>
                <w:szCs w:val="28"/>
              </w:rPr>
            </w:pPr>
            <w:r w:rsidRPr="003A6109">
              <w:rPr>
                <w:rFonts w:ascii="Times New Roman" w:eastAsia="Times New Roman" w:hAnsi="Times New Roman" w:cs="Times New Roman"/>
                <w:color w:val="FF0000"/>
                <w:sz w:val="28"/>
                <w:szCs w:val="28"/>
              </w:rPr>
              <w:t>83,23</w:t>
            </w:r>
          </w:p>
        </w:tc>
        <w:tc>
          <w:tcPr>
            <w:tcW w:w="635"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jc w:val="right"/>
              <w:rPr>
                <w:rFonts w:ascii="Times New Roman" w:eastAsia="Times New Roman" w:hAnsi="Times New Roman" w:cs="Times New Roman"/>
                <w:color w:val="FF0000"/>
                <w:sz w:val="28"/>
                <w:szCs w:val="28"/>
              </w:rPr>
            </w:pPr>
            <w:r w:rsidRPr="003A6109">
              <w:rPr>
                <w:rFonts w:ascii="Times New Roman" w:eastAsia="Times New Roman" w:hAnsi="Times New Roman" w:cs="Times New Roman"/>
                <w:color w:val="FF0000"/>
                <w:sz w:val="28"/>
                <w:szCs w:val="28"/>
              </w:rPr>
              <w:t>27</w:t>
            </w:r>
          </w:p>
        </w:tc>
        <w:tc>
          <w:tcPr>
            <w:tcW w:w="732"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rPr>
                <w:rFonts w:ascii="Times New Roman" w:eastAsia="Times New Roman" w:hAnsi="Times New Roman" w:cs="Times New Roman"/>
                <w:color w:val="FF0000"/>
                <w:sz w:val="28"/>
                <w:szCs w:val="28"/>
              </w:rPr>
            </w:pPr>
            <w:r w:rsidRPr="003A6109">
              <w:rPr>
                <w:rFonts w:ascii="Times New Roman" w:eastAsia="Times New Roman" w:hAnsi="Times New Roman" w:cs="Times New Roman"/>
                <w:color w:val="FF0000"/>
                <w:sz w:val="28"/>
                <w:szCs w:val="28"/>
              </w:rPr>
              <w:t>16,77</w:t>
            </w:r>
          </w:p>
        </w:tc>
        <w:tc>
          <w:tcPr>
            <w:tcW w:w="529"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jc w:val="right"/>
              <w:rPr>
                <w:rFonts w:ascii="Times New Roman" w:eastAsia="Times New Roman" w:hAnsi="Times New Roman" w:cs="Times New Roman"/>
                <w:color w:val="FF0000"/>
                <w:sz w:val="28"/>
                <w:szCs w:val="28"/>
              </w:rPr>
            </w:pPr>
            <w:r w:rsidRPr="003A6109">
              <w:rPr>
                <w:rFonts w:ascii="Times New Roman" w:eastAsia="Times New Roman" w:hAnsi="Times New Roman" w:cs="Times New Roman"/>
                <w:color w:val="FF0000"/>
                <w:sz w:val="28"/>
                <w:szCs w:val="28"/>
              </w:rPr>
              <w:t>0</w:t>
            </w:r>
          </w:p>
        </w:tc>
        <w:tc>
          <w:tcPr>
            <w:tcW w:w="601"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rPr>
                <w:rFonts w:ascii="Times New Roman" w:eastAsia="Times New Roman" w:hAnsi="Times New Roman" w:cs="Times New Roman"/>
                <w:color w:val="FF0000"/>
                <w:sz w:val="28"/>
                <w:szCs w:val="28"/>
              </w:rPr>
            </w:pPr>
          </w:p>
        </w:tc>
        <w:tc>
          <w:tcPr>
            <w:tcW w:w="728"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jc w:val="right"/>
              <w:rPr>
                <w:rFonts w:ascii="Times New Roman" w:eastAsia="Times New Roman" w:hAnsi="Times New Roman" w:cs="Times New Roman"/>
                <w:color w:val="FF0000"/>
                <w:sz w:val="28"/>
                <w:szCs w:val="28"/>
              </w:rPr>
            </w:pPr>
            <w:r w:rsidRPr="003A6109">
              <w:rPr>
                <w:rFonts w:ascii="Times New Roman" w:eastAsia="Times New Roman" w:hAnsi="Times New Roman" w:cs="Times New Roman"/>
                <w:color w:val="FF0000"/>
                <w:sz w:val="28"/>
                <w:szCs w:val="28"/>
              </w:rPr>
              <w:t>123</w:t>
            </w:r>
          </w:p>
        </w:tc>
        <w:tc>
          <w:tcPr>
            <w:tcW w:w="840"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rPr>
                <w:rFonts w:ascii="Times New Roman" w:eastAsia="Times New Roman" w:hAnsi="Times New Roman" w:cs="Times New Roman"/>
                <w:color w:val="FF0000"/>
                <w:sz w:val="28"/>
                <w:szCs w:val="28"/>
              </w:rPr>
            </w:pPr>
            <w:r w:rsidRPr="003A6109">
              <w:rPr>
                <w:rFonts w:ascii="Times New Roman" w:eastAsia="Times New Roman" w:hAnsi="Times New Roman" w:cs="Times New Roman"/>
                <w:color w:val="FF0000"/>
                <w:sz w:val="28"/>
                <w:szCs w:val="28"/>
              </w:rPr>
              <w:t>76,4</w:t>
            </w:r>
          </w:p>
        </w:tc>
        <w:tc>
          <w:tcPr>
            <w:tcW w:w="728"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jc w:val="right"/>
              <w:rPr>
                <w:rFonts w:ascii="Times New Roman" w:eastAsia="Times New Roman" w:hAnsi="Times New Roman" w:cs="Times New Roman"/>
                <w:color w:val="FF0000"/>
                <w:sz w:val="28"/>
                <w:szCs w:val="28"/>
              </w:rPr>
            </w:pPr>
            <w:r w:rsidRPr="003A6109">
              <w:rPr>
                <w:rFonts w:ascii="Times New Roman" w:eastAsia="Times New Roman" w:hAnsi="Times New Roman" w:cs="Times New Roman"/>
                <w:color w:val="FF0000"/>
                <w:sz w:val="28"/>
                <w:szCs w:val="28"/>
              </w:rPr>
              <w:t>38</w:t>
            </w:r>
          </w:p>
        </w:tc>
        <w:tc>
          <w:tcPr>
            <w:tcW w:w="840"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rPr>
                <w:rFonts w:ascii="Times New Roman" w:eastAsia="Times New Roman" w:hAnsi="Times New Roman" w:cs="Times New Roman"/>
                <w:color w:val="FF0000"/>
                <w:sz w:val="28"/>
                <w:szCs w:val="28"/>
              </w:rPr>
            </w:pPr>
            <w:r w:rsidRPr="003A6109">
              <w:rPr>
                <w:rFonts w:ascii="Times New Roman" w:eastAsia="Times New Roman" w:hAnsi="Times New Roman" w:cs="Times New Roman"/>
                <w:color w:val="FF0000"/>
                <w:sz w:val="28"/>
                <w:szCs w:val="28"/>
              </w:rPr>
              <w:t>23,6</w:t>
            </w:r>
          </w:p>
        </w:tc>
        <w:tc>
          <w:tcPr>
            <w:tcW w:w="607"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jc w:val="right"/>
              <w:rPr>
                <w:rFonts w:ascii="Times New Roman" w:eastAsia="Times New Roman" w:hAnsi="Times New Roman" w:cs="Times New Roman"/>
                <w:color w:val="FF0000"/>
                <w:sz w:val="28"/>
                <w:szCs w:val="28"/>
              </w:rPr>
            </w:pPr>
            <w:r w:rsidRPr="003A6109">
              <w:rPr>
                <w:rFonts w:ascii="Times New Roman" w:eastAsia="Times New Roman" w:hAnsi="Times New Roman" w:cs="Times New Roman"/>
                <w:color w:val="FF0000"/>
                <w:sz w:val="28"/>
                <w:szCs w:val="28"/>
              </w:rPr>
              <w:t>0</w:t>
            </w:r>
          </w:p>
        </w:tc>
        <w:tc>
          <w:tcPr>
            <w:tcW w:w="617"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rPr>
                <w:rFonts w:ascii="Times New Roman" w:eastAsia="Times New Roman" w:hAnsi="Times New Roman" w:cs="Times New Roman"/>
                <w:color w:val="FF0000"/>
                <w:sz w:val="28"/>
                <w:szCs w:val="28"/>
              </w:rPr>
            </w:pPr>
          </w:p>
        </w:tc>
      </w:tr>
      <w:tr w:rsidR="00DE6404" w:rsidRPr="003A6109" w:rsidTr="0072142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jc w:val="center"/>
              <w:rPr>
                <w:rFonts w:ascii="Times New Roman" w:eastAsia="Times New Roman" w:hAnsi="Times New Roman" w:cs="Times New Roman"/>
                <w:color w:val="000000"/>
                <w:sz w:val="28"/>
                <w:szCs w:val="28"/>
              </w:rPr>
            </w:pPr>
            <w:r w:rsidRPr="003A6109">
              <w:rPr>
                <w:rFonts w:ascii="Times New Roman" w:eastAsia="Times New Roman" w:hAnsi="Times New Roman" w:cs="Times New Roman"/>
                <w:color w:val="000000"/>
                <w:sz w:val="28"/>
                <w:szCs w:val="28"/>
              </w:rPr>
              <w:t>Khối 4</w:t>
            </w:r>
          </w:p>
        </w:tc>
        <w:tc>
          <w:tcPr>
            <w:tcW w:w="999"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jc w:val="center"/>
              <w:rPr>
                <w:rFonts w:ascii="Times New Roman" w:eastAsia="Times New Roman" w:hAnsi="Times New Roman" w:cs="Times New Roman"/>
                <w:color w:val="000000"/>
                <w:sz w:val="28"/>
                <w:szCs w:val="28"/>
              </w:rPr>
            </w:pPr>
            <w:r w:rsidRPr="003A6109">
              <w:rPr>
                <w:rFonts w:ascii="Times New Roman" w:eastAsia="Times New Roman" w:hAnsi="Times New Roman" w:cs="Times New Roman"/>
                <w:color w:val="000000"/>
                <w:sz w:val="28"/>
                <w:szCs w:val="28"/>
              </w:rPr>
              <w:t>163</w:t>
            </w:r>
          </w:p>
        </w:tc>
        <w:tc>
          <w:tcPr>
            <w:tcW w:w="635" w:type="dxa"/>
            <w:tcBorders>
              <w:top w:val="nil"/>
              <w:left w:val="nil"/>
              <w:bottom w:val="single" w:sz="4" w:space="0" w:color="auto"/>
              <w:right w:val="single" w:sz="4" w:space="0" w:color="auto"/>
            </w:tcBorders>
            <w:shd w:val="clear" w:color="auto" w:fill="auto"/>
            <w:noWrap/>
            <w:vAlign w:val="bottom"/>
          </w:tcPr>
          <w:p w:rsidR="00DE6404" w:rsidRPr="003A6109" w:rsidRDefault="00DE6404" w:rsidP="00DE6404">
            <w:pPr>
              <w:spacing w:after="0" w:line="240" w:lineRule="auto"/>
              <w:jc w:val="right"/>
              <w:rPr>
                <w:rFonts w:ascii="Times New Roman" w:eastAsia="Times New Roman" w:hAnsi="Times New Roman" w:cs="Times New Roman"/>
                <w:color w:val="000000"/>
                <w:sz w:val="28"/>
                <w:szCs w:val="28"/>
              </w:rPr>
            </w:pPr>
            <w:r w:rsidRPr="003A6109">
              <w:rPr>
                <w:rFonts w:ascii="Times New Roman" w:eastAsia="Times New Roman" w:hAnsi="Times New Roman" w:cs="Times New Roman"/>
                <w:color w:val="000000"/>
                <w:sz w:val="28"/>
                <w:szCs w:val="28"/>
              </w:rPr>
              <w:t>117</w:t>
            </w:r>
          </w:p>
        </w:tc>
        <w:tc>
          <w:tcPr>
            <w:tcW w:w="732" w:type="dxa"/>
            <w:tcBorders>
              <w:top w:val="nil"/>
              <w:left w:val="nil"/>
              <w:bottom w:val="single" w:sz="4" w:space="0" w:color="auto"/>
              <w:right w:val="single" w:sz="4" w:space="0" w:color="auto"/>
            </w:tcBorders>
            <w:shd w:val="clear" w:color="auto" w:fill="auto"/>
            <w:noWrap/>
            <w:vAlign w:val="bottom"/>
          </w:tcPr>
          <w:p w:rsidR="00DE6404" w:rsidRPr="003A6109" w:rsidRDefault="00DE6404" w:rsidP="00DE6404">
            <w:pPr>
              <w:spacing w:after="0" w:line="240" w:lineRule="auto"/>
              <w:rPr>
                <w:rFonts w:ascii="Times New Roman" w:eastAsia="Times New Roman" w:hAnsi="Times New Roman" w:cs="Times New Roman"/>
                <w:color w:val="000000"/>
                <w:sz w:val="28"/>
                <w:szCs w:val="28"/>
              </w:rPr>
            </w:pPr>
            <w:r w:rsidRPr="003A6109">
              <w:rPr>
                <w:rFonts w:ascii="Times New Roman" w:eastAsia="Times New Roman" w:hAnsi="Times New Roman" w:cs="Times New Roman"/>
                <w:color w:val="000000"/>
                <w:sz w:val="28"/>
                <w:szCs w:val="28"/>
              </w:rPr>
              <w:t>71,78</w:t>
            </w:r>
          </w:p>
        </w:tc>
        <w:tc>
          <w:tcPr>
            <w:tcW w:w="635"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jc w:val="right"/>
              <w:rPr>
                <w:rFonts w:ascii="Times New Roman" w:eastAsia="Times New Roman" w:hAnsi="Times New Roman" w:cs="Times New Roman"/>
                <w:color w:val="000000"/>
                <w:sz w:val="28"/>
                <w:szCs w:val="28"/>
              </w:rPr>
            </w:pPr>
            <w:r w:rsidRPr="003A6109">
              <w:rPr>
                <w:rFonts w:ascii="Times New Roman" w:eastAsia="Times New Roman" w:hAnsi="Times New Roman" w:cs="Times New Roman"/>
                <w:color w:val="000000"/>
                <w:sz w:val="28"/>
                <w:szCs w:val="28"/>
              </w:rPr>
              <w:t>46</w:t>
            </w:r>
          </w:p>
        </w:tc>
        <w:tc>
          <w:tcPr>
            <w:tcW w:w="732"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rPr>
                <w:rFonts w:ascii="Times New Roman" w:eastAsia="Times New Roman" w:hAnsi="Times New Roman" w:cs="Times New Roman"/>
                <w:color w:val="000000"/>
                <w:sz w:val="28"/>
                <w:szCs w:val="28"/>
              </w:rPr>
            </w:pPr>
            <w:r w:rsidRPr="003A6109">
              <w:rPr>
                <w:rFonts w:ascii="Times New Roman" w:eastAsia="Times New Roman" w:hAnsi="Times New Roman" w:cs="Times New Roman"/>
                <w:color w:val="000000"/>
                <w:sz w:val="28"/>
                <w:szCs w:val="28"/>
              </w:rPr>
              <w:t>28,22</w:t>
            </w:r>
          </w:p>
        </w:tc>
        <w:tc>
          <w:tcPr>
            <w:tcW w:w="529"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jc w:val="right"/>
              <w:rPr>
                <w:rFonts w:ascii="Times New Roman" w:eastAsia="Times New Roman" w:hAnsi="Times New Roman" w:cs="Times New Roman"/>
                <w:color w:val="000000"/>
                <w:sz w:val="28"/>
                <w:szCs w:val="28"/>
              </w:rPr>
            </w:pPr>
            <w:r w:rsidRPr="003A6109">
              <w:rPr>
                <w:rFonts w:ascii="Times New Roman" w:eastAsia="Times New Roman" w:hAnsi="Times New Roman" w:cs="Times New Roman"/>
                <w:color w:val="000000"/>
                <w:sz w:val="28"/>
                <w:szCs w:val="28"/>
              </w:rPr>
              <w:t>0</w:t>
            </w:r>
          </w:p>
        </w:tc>
        <w:tc>
          <w:tcPr>
            <w:tcW w:w="601"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rPr>
                <w:rFonts w:ascii="Times New Roman" w:eastAsia="Times New Roman" w:hAnsi="Times New Roman" w:cs="Times New Roman"/>
                <w:color w:val="000000"/>
                <w:sz w:val="28"/>
                <w:szCs w:val="28"/>
              </w:rPr>
            </w:pPr>
          </w:p>
        </w:tc>
        <w:tc>
          <w:tcPr>
            <w:tcW w:w="728"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jc w:val="right"/>
              <w:rPr>
                <w:rFonts w:ascii="Times New Roman" w:eastAsia="Times New Roman" w:hAnsi="Times New Roman" w:cs="Times New Roman"/>
                <w:color w:val="000000"/>
                <w:sz w:val="28"/>
                <w:szCs w:val="28"/>
              </w:rPr>
            </w:pPr>
            <w:r w:rsidRPr="003A6109">
              <w:rPr>
                <w:rFonts w:ascii="Times New Roman" w:eastAsia="Times New Roman" w:hAnsi="Times New Roman" w:cs="Times New Roman"/>
                <w:color w:val="000000"/>
                <w:sz w:val="28"/>
                <w:szCs w:val="28"/>
              </w:rPr>
              <w:t>110</w:t>
            </w:r>
          </w:p>
        </w:tc>
        <w:tc>
          <w:tcPr>
            <w:tcW w:w="840"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rPr>
                <w:rFonts w:ascii="Times New Roman" w:eastAsia="Times New Roman" w:hAnsi="Times New Roman" w:cs="Times New Roman"/>
                <w:color w:val="000000"/>
                <w:sz w:val="28"/>
                <w:szCs w:val="28"/>
              </w:rPr>
            </w:pPr>
            <w:r w:rsidRPr="003A6109">
              <w:rPr>
                <w:rFonts w:ascii="Times New Roman" w:eastAsia="Times New Roman" w:hAnsi="Times New Roman" w:cs="Times New Roman"/>
                <w:color w:val="000000"/>
                <w:sz w:val="28"/>
                <w:szCs w:val="28"/>
              </w:rPr>
              <w:t>67,48</w:t>
            </w:r>
          </w:p>
        </w:tc>
        <w:tc>
          <w:tcPr>
            <w:tcW w:w="728"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jc w:val="right"/>
              <w:rPr>
                <w:rFonts w:ascii="Times New Roman" w:eastAsia="Times New Roman" w:hAnsi="Times New Roman" w:cs="Times New Roman"/>
                <w:color w:val="000000"/>
                <w:sz w:val="28"/>
                <w:szCs w:val="28"/>
              </w:rPr>
            </w:pPr>
            <w:r w:rsidRPr="003A6109">
              <w:rPr>
                <w:rFonts w:ascii="Times New Roman" w:eastAsia="Times New Roman" w:hAnsi="Times New Roman" w:cs="Times New Roman"/>
                <w:color w:val="000000"/>
                <w:sz w:val="28"/>
                <w:szCs w:val="28"/>
              </w:rPr>
              <w:t>53</w:t>
            </w:r>
          </w:p>
        </w:tc>
        <w:tc>
          <w:tcPr>
            <w:tcW w:w="840"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rPr>
                <w:rFonts w:ascii="Times New Roman" w:eastAsia="Times New Roman" w:hAnsi="Times New Roman" w:cs="Times New Roman"/>
                <w:color w:val="000000"/>
                <w:sz w:val="28"/>
                <w:szCs w:val="28"/>
              </w:rPr>
            </w:pPr>
            <w:r w:rsidRPr="003A6109">
              <w:rPr>
                <w:rFonts w:ascii="Times New Roman" w:eastAsia="Times New Roman" w:hAnsi="Times New Roman" w:cs="Times New Roman"/>
                <w:color w:val="000000"/>
                <w:sz w:val="28"/>
                <w:szCs w:val="28"/>
              </w:rPr>
              <w:t>32,52</w:t>
            </w:r>
          </w:p>
        </w:tc>
        <w:tc>
          <w:tcPr>
            <w:tcW w:w="607"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jc w:val="right"/>
              <w:rPr>
                <w:rFonts w:ascii="Times New Roman" w:eastAsia="Times New Roman" w:hAnsi="Times New Roman" w:cs="Times New Roman"/>
                <w:color w:val="000000"/>
                <w:sz w:val="28"/>
                <w:szCs w:val="28"/>
              </w:rPr>
            </w:pPr>
            <w:r w:rsidRPr="003A6109">
              <w:rPr>
                <w:rFonts w:ascii="Times New Roman" w:eastAsia="Times New Roman" w:hAnsi="Times New Roman" w:cs="Times New Roman"/>
                <w:color w:val="000000"/>
                <w:sz w:val="28"/>
                <w:szCs w:val="28"/>
              </w:rPr>
              <w:t>0</w:t>
            </w:r>
          </w:p>
        </w:tc>
        <w:tc>
          <w:tcPr>
            <w:tcW w:w="617"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rPr>
                <w:rFonts w:ascii="Times New Roman" w:eastAsia="Times New Roman" w:hAnsi="Times New Roman" w:cs="Times New Roman"/>
                <w:color w:val="000000"/>
                <w:sz w:val="28"/>
                <w:szCs w:val="28"/>
              </w:rPr>
            </w:pPr>
          </w:p>
        </w:tc>
      </w:tr>
      <w:tr w:rsidR="00DE6404" w:rsidRPr="003A6109" w:rsidTr="0072142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jc w:val="center"/>
              <w:rPr>
                <w:rFonts w:ascii="Times New Roman" w:eastAsia="Times New Roman" w:hAnsi="Times New Roman" w:cs="Times New Roman"/>
                <w:color w:val="000000"/>
                <w:sz w:val="28"/>
                <w:szCs w:val="28"/>
              </w:rPr>
            </w:pPr>
            <w:r w:rsidRPr="003A6109">
              <w:rPr>
                <w:rFonts w:ascii="Times New Roman" w:eastAsia="Times New Roman" w:hAnsi="Times New Roman" w:cs="Times New Roman"/>
                <w:color w:val="000000"/>
                <w:sz w:val="28"/>
                <w:szCs w:val="28"/>
              </w:rPr>
              <w:t>Khối 5</w:t>
            </w:r>
          </w:p>
        </w:tc>
        <w:tc>
          <w:tcPr>
            <w:tcW w:w="999"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jc w:val="center"/>
              <w:rPr>
                <w:rFonts w:ascii="Times New Roman" w:eastAsia="Times New Roman" w:hAnsi="Times New Roman" w:cs="Times New Roman"/>
                <w:color w:val="000000"/>
                <w:sz w:val="28"/>
                <w:szCs w:val="28"/>
              </w:rPr>
            </w:pPr>
            <w:r w:rsidRPr="003A6109">
              <w:rPr>
                <w:rFonts w:ascii="Times New Roman" w:eastAsia="Times New Roman" w:hAnsi="Times New Roman" w:cs="Times New Roman"/>
                <w:color w:val="000000"/>
                <w:sz w:val="28"/>
                <w:szCs w:val="28"/>
              </w:rPr>
              <w:t>178</w:t>
            </w:r>
          </w:p>
        </w:tc>
        <w:tc>
          <w:tcPr>
            <w:tcW w:w="635"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jc w:val="right"/>
              <w:rPr>
                <w:rFonts w:ascii="Times New Roman" w:eastAsia="Times New Roman" w:hAnsi="Times New Roman" w:cs="Times New Roman"/>
                <w:color w:val="000000"/>
                <w:sz w:val="28"/>
                <w:szCs w:val="28"/>
              </w:rPr>
            </w:pPr>
            <w:r w:rsidRPr="003A6109">
              <w:rPr>
                <w:rFonts w:ascii="Times New Roman" w:eastAsia="Times New Roman" w:hAnsi="Times New Roman" w:cs="Times New Roman"/>
                <w:color w:val="000000"/>
                <w:sz w:val="28"/>
                <w:szCs w:val="28"/>
              </w:rPr>
              <w:t>145</w:t>
            </w:r>
          </w:p>
        </w:tc>
        <w:tc>
          <w:tcPr>
            <w:tcW w:w="732"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rPr>
                <w:rFonts w:ascii="Times New Roman" w:eastAsia="Times New Roman" w:hAnsi="Times New Roman" w:cs="Times New Roman"/>
                <w:color w:val="000000"/>
                <w:sz w:val="28"/>
                <w:szCs w:val="28"/>
              </w:rPr>
            </w:pPr>
            <w:r w:rsidRPr="003A6109">
              <w:rPr>
                <w:rFonts w:ascii="Times New Roman" w:eastAsia="Times New Roman" w:hAnsi="Times New Roman" w:cs="Times New Roman"/>
                <w:color w:val="000000"/>
                <w:sz w:val="28"/>
                <w:szCs w:val="28"/>
              </w:rPr>
              <w:t>81,46</w:t>
            </w:r>
          </w:p>
        </w:tc>
        <w:tc>
          <w:tcPr>
            <w:tcW w:w="635"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jc w:val="right"/>
              <w:rPr>
                <w:rFonts w:ascii="Times New Roman" w:eastAsia="Times New Roman" w:hAnsi="Times New Roman" w:cs="Times New Roman"/>
                <w:color w:val="000000"/>
                <w:sz w:val="28"/>
                <w:szCs w:val="28"/>
              </w:rPr>
            </w:pPr>
            <w:r w:rsidRPr="003A6109">
              <w:rPr>
                <w:rFonts w:ascii="Times New Roman" w:eastAsia="Times New Roman" w:hAnsi="Times New Roman" w:cs="Times New Roman"/>
                <w:color w:val="000000"/>
                <w:sz w:val="28"/>
                <w:szCs w:val="28"/>
              </w:rPr>
              <w:t>33</w:t>
            </w:r>
          </w:p>
        </w:tc>
        <w:tc>
          <w:tcPr>
            <w:tcW w:w="732"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rPr>
                <w:rFonts w:ascii="Times New Roman" w:eastAsia="Times New Roman" w:hAnsi="Times New Roman" w:cs="Times New Roman"/>
                <w:color w:val="000000"/>
                <w:sz w:val="28"/>
                <w:szCs w:val="28"/>
              </w:rPr>
            </w:pPr>
            <w:r w:rsidRPr="003A6109">
              <w:rPr>
                <w:rFonts w:ascii="Times New Roman" w:eastAsia="Times New Roman" w:hAnsi="Times New Roman" w:cs="Times New Roman"/>
                <w:color w:val="000000"/>
                <w:sz w:val="28"/>
                <w:szCs w:val="28"/>
              </w:rPr>
              <w:t>18,54</w:t>
            </w:r>
          </w:p>
        </w:tc>
        <w:tc>
          <w:tcPr>
            <w:tcW w:w="529"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jc w:val="right"/>
              <w:rPr>
                <w:rFonts w:ascii="Times New Roman" w:eastAsia="Times New Roman" w:hAnsi="Times New Roman" w:cs="Times New Roman"/>
                <w:color w:val="000000"/>
                <w:sz w:val="28"/>
                <w:szCs w:val="28"/>
              </w:rPr>
            </w:pPr>
          </w:p>
        </w:tc>
        <w:tc>
          <w:tcPr>
            <w:tcW w:w="601"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rPr>
                <w:rFonts w:ascii="Times New Roman" w:eastAsia="Times New Roman" w:hAnsi="Times New Roman" w:cs="Times New Roman"/>
                <w:color w:val="000000"/>
                <w:sz w:val="28"/>
                <w:szCs w:val="28"/>
              </w:rPr>
            </w:pPr>
          </w:p>
        </w:tc>
        <w:tc>
          <w:tcPr>
            <w:tcW w:w="728"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jc w:val="right"/>
              <w:rPr>
                <w:rFonts w:ascii="Times New Roman" w:eastAsia="Times New Roman" w:hAnsi="Times New Roman" w:cs="Times New Roman"/>
                <w:color w:val="000000"/>
                <w:sz w:val="28"/>
                <w:szCs w:val="28"/>
              </w:rPr>
            </w:pPr>
            <w:r w:rsidRPr="003A6109">
              <w:rPr>
                <w:rFonts w:ascii="Times New Roman" w:eastAsia="Times New Roman" w:hAnsi="Times New Roman" w:cs="Times New Roman"/>
                <w:color w:val="000000"/>
                <w:sz w:val="28"/>
                <w:szCs w:val="28"/>
              </w:rPr>
              <w:t>132</w:t>
            </w:r>
          </w:p>
        </w:tc>
        <w:tc>
          <w:tcPr>
            <w:tcW w:w="840"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rPr>
                <w:rFonts w:ascii="Times New Roman" w:eastAsia="Times New Roman" w:hAnsi="Times New Roman" w:cs="Times New Roman"/>
                <w:color w:val="000000"/>
                <w:sz w:val="28"/>
                <w:szCs w:val="28"/>
              </w:rPr>
            </w:pPr>
            <w:r w:rsidRPr="003A6109">
              <w:rPr>
                <w:rFonts w:ascii="Times New Roman" w:eastAsia="Times New Roman" w:hAnsi="Times New Roman" w:cs="Times New Roman"/>
                <w:color w:val="000000"/>
                <w:sz w:val="28"/>
                <w:szCs w:val="28"/>
              </w:rPr>
              <w:t>74,16</w:t>
            </w:r>
          </w:p>
        </w:tc>
        <w:tc>
          <w:tcPr>
            <w:tcW w:w="728"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jc w:val="right"/>
              <w:rPr>
                <w:rFonts w:ascii="Times New Roman" w:eastAsia="Times New Roman" w:hAnsi="Times New Roman" w:cs="Times New Roman"/>
                <w:color w:val="000000"/>
                <w:sz w:val="28"/>
                <w:szCs w:val="28"/>
              </w:rPr>
            </w:pPr>
            <w:r w:rsidRPr="003A6109">
              <w:rPr>
                <w:rFonts w:ascii="Times New Roman" w:eastAsia="Times New Roman" w:hAnsi="Times New Roman" w:cs="Times New Roman"/>
                <w:color w:val="000000"/>
                <w:sz w:val="28"/>
                <w:szCs w:val="28"/>
              </w:rPr>
              <w:t>46</w:t>
            </w:r>
          </w:p>
        </w:tc>
        <w:tc>
          <w:tcPr>
            <w:tcW w:w="840"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rPr>
                <w:rFonts w:ascii="Times New Roman" w:eastAsia="Times New Roman" w:hAnsi="Times New Roman" w:cs="Times New Roman"/>
                <w:color w:val="000000"/>
                <w:sz w:val="28"/>
                <w:szCs w:val="28"/>
              </w:rPr>
            </w:pPr>
            <w:r w:rsidRPr="003A6109">
              <w:rPr>
                <w:rFonts w:ascii="Times New Roman" w:eastAsia="Times New Roman" w:hAnsi="Times New Roman" w:cs="Times New Roman"/>
                <w:color w:val="000000"/>
                <w:sz w:val="28"/>
                <w:szCs w:val="28"/>
              </w:rPr>
              <w:t>25,84</w:t>
            </w:r>
          </w:p>
        </w:tc>
        <w:tc>
          <w:tcPr>
            <w:tcW w:w="607"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jc w:val="right"/>
              <w:rPr>
                <w:rFonts w:ascii="Times New Roman" w:eastAsia="Times New Roman" w:hAnsi="Times New Roman" w:cs="Times New Roman"/>
                <w:color w:val="000000"/>
                <w:sz w:val="28"/>
                <w:szCs w:val="28"/>
              </w:rPr>
            </w:pPr>
            <w:r w:rsidRPr="003A6109">
              <w:rPr>
                <w:rFonts w:ascii="Times New Roman" w:eastAsia="Times New Roman" w:hAnsi="Times New Roman" w:cs="Times New Roman"/>
                <w:color w:val="000000"/>
                <w:sz w:val="28"/>
                <w:szCs w:val="28"/>
              </w:rPr>
              <w:t>0</w:t>
            </w:r>
          </w:p>
        </w:tc>
        <w:tc>
          <w:tcPr>
            <w:tcW w:w="617"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rPr>
                <w:rFonts w:ascii="Times New Roman" w:eastAsia="Times New Roman" w:hAnsi="Times New Roman" w:cs="Times New Roman"/>
                <w:color w:val="000000"/>
                <w:sz w:val="28"/>
                <w:szCs w:val="28"/>
              </w:rPr>
            </w:pPr>
          </w:p>
        </w:tc>
      </w:tr>
      <w:tr w:rsidR="00DE6404" w:rsidRPr="003A6109" w:rsidTr="0072142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rPr>
                <w:rFonts w:ascii="Times New Roman" w:eastAsia="Times New Roman" w:hAnsi="Times New Roman" w:cs="Times New Roman"/>
                <w:b/>
                <w:color w:val="000000"/>
                <w:sz w:val="28"/>
                <w:szCs w:val="28"/>
              </w:rPr>
            </w:pPr>
            <w:r w:rsidRPr="003A6109">
              <w:rPr>
                <w:rFonts w:ascii="Times New Roman" w:eastAsia="Times New Roman" w:hAnsi="Times New Roman" w:cs="Times New Roman"/>
                <w:b/>
                <w:color w:val="000000"/>
                <w:sz w:val="28"/>
                <w:szCs w:val="28"/>
              </w:rPr>
              <w:t>TỔNG</w:t>
            </w:r>
          </w:p>
        </w:tc>
        <w:tc>
          <w:tcPr>
            <w:tcW w:w="999"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jc w:val="center"/>
              <w:rPr>
                <w:rFonts w:ascii="Times New Roman" w:eastAsia="Times New Roman" w:hAnsi="Times New Roman" w:cs="Times New Roman"/>
                <w:b/>
                <w:color w:val="000000"/>
                <w:sz w:val="28"/>
                <w:szCs w:val="28"/>
              </w:rPr>
            </w:pPr>
            <w:r w:rsidRPr="003A6109">
              <w:rPr>
                <w:rFonts w:ascii="Times New Roman" w:eastAsia="Times New Roman" w:hAnsi="Times New Roman" w:cs="Times New Roman"/>
                <w:b/>
                <w:color w:val="000000"/>
                <w:sz w:val="28"/>
                <w:szCs w:val="28"/>
              </w:rPr>
              <w:t>873</w:t>
            </w:r>
          </w:p>
        </w:tc>
        <w:tc>
          <w:tcPr>
            <w:tcW w:w="635"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jc w:val="right"/>
              <w:rPr>
                <w:rFonts w:ascii="Times New Roman" w:eastAsia="Times New Roman" w:hAnsi="Times New Roman" w:cs="Times New Roman"/>
                <w:b/>
                <w:color w:val="000000"/>
                <w:sz w:val="28"/>
                <w:szCs w:val="28"/>
              </w:rPr>
            </w:pPr>
            <w:r w:rsidRPr="003A6109">
              <w:rPr>
                <w:rFonts w:ascii="Times New Roman" w:eastAsia="Times New Roman" w:hAnsi="Times New Roman" w:cs="Times New Roman"/>
                <w:b/>
                <w:color w:val="000000"/>
                <w:sz w:val="28"/>
                <w:szCs w:val="28"/>
              </w:rPr>
              <w:t>717</w:t>
            </w:r>
          </w:p>
        </w:tc>
        <w:tc>
          <w:tcPr>
            <w:tcW w:w="732"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rPr>
                <w:rFonts w:ascii="Times New Roman" w:eastAsia="Times New Roman" w:hAnsi="Times New Roman" w:cs="Times New Roman"/>
                <w:b/>
                <w:color w:val="000000"/>
                <w:sz w:val="28"/>
                <w:szCs w:val="28"/>
              </w:rPr>
            </w:pPr>
            <w:r w:rsidRPr="003A6109">
              <w:rPr>
                <w:rFonts w:ascii="Times New Roman" w:eastAsia="Times New Roman" w:hAnsi="Times New Roman" w:cs="Times New Roman"/>
                <w:b/>
                <w:color w:val="000000"/>
                <w:sz w:val="28"/>
                <w:szCs w:val="28"/>
              </w:rPr>
              <w:t>82,13</w:t>
            </w:r>
          </w:p>
        </w:tc>
        <w:tc>
          <w:tcPr>
            <w:tcW w:w="635"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jc w:val="right"/>
              <w:rPr>
                <w:rFonts w:ascii="Times New Roman" w:eastAsia="Times New Roman" w:hAnsi="Times New Roman" w:cs="Times New Roman"/>
                <w:b/>
                <w:color w:val="000000"/>
                <w:sz w:val="28"/>
                <w:szCs w:val="28"/>
              </w:rPr>
            </w:pPr>
            <w:r w:rsidRPr="003A6109">
              <w:rPr>
                <w:rFonts w:ascii="Times New Roman" w:eastAsia="Times New Roman" w:hAnsi="Times New Roman" w:cs="Times New Roman"/>
                <w:b/>
                <w:color w:val="000000"/>
                <w:sz w:val="28"/>
                <w:szCs w:val="28"/>
              </w:rPr>
              <w:t>152</w:t>
            </w:r>
          </w:p>
        </w:tc>
        <w:tc>
          <w:tcPr>
            <w:tcW w:w="732"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rPr>
                <w:rFonts w:ascii="Times New Roman" w:eastAsia="Times New Roman" w:hAnsi="Times New Roman" w:cs="Times New Roman"/>
                <w:b/>
                <w:color w:val="000000"/>
                <w:sz w:val="28"/>
                <w:szCs w:val="28"/>
              </w:rPr>
            </w:pPr>
            <w:r w:rsidRPr="003A6109">
              <w:rPr>
                <w:rFonts w:ascii="Times New Roman" w:eastAsia="Times New Roman" w:hAnsi="Times New Roman" w:cs="Times New Roman"/>
                <w:b/>
                <w:color w:val="000000"/>
                <w:sz w:val="28"/>
                <w:szCs w:val="28"/>
              </w:rPr>
              <w:t>17,41</w:t>
            </w:r>
          </w:p>
        </w:tc>
        <w:tc>
          <w:tcPr>
            <w:tcW w:w="529"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jc w:val="right"/>
              <w:rPr>
                <w:rFonts w:ascii="Times New Roman" w:eastAsia="Times New Roman" w:hAnsi="Times New Roman" w:cs="Times New Roman"/>
                <w:b/>
                <w:color w:val="000000"/>
                <w:sz w:val="28"/>
                <w:szCs w:val="28"/>
              </w:rPr>
            </w:pPr>
            <w:r w:rsidRPr="003A6109">
              <w:rPr>
                <w:rFonts w:ascii="Times New Roman" w:eastAsia="Times New Roman" w:hAnsi="Times New Roman" w:cs="Times New Roman"/>
                <w:b/>
                <w:color w:val="000000"/>
                <w:sz w:val="28"/>
                <w:szCs w:val="28"/>
              </w:rPr>
              <w:t>4</w:t>
            </w:r>
          </w:p>
        </w:tc>
        <w:tc>
          <w:tcPr>
            <w:tcW w:w="601"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rPr>
                <w:rFonts w:ascii="Times New Roman" w:eastAsia="Times New Roman" w:hAnsi="Times New Roman" w:cs="Times New Roman"/>
                <w:b/>
                <w:color w:val="000000"/>
                <w:sz w:val="28"/>
                <w:szCs w:val="28"/>
              </w:rPr>
            </w:pPr>
            <w:r w:rsidRPr="003A6109">
              <w:rPr>
                <w:rFonts w:ascii="Times New Roman" w:eastAsia="Times New Roman" w:hAnsi="Times New Roman" w:cs="Times New Roman"/>
                <w:b/>
                <w:color w:val="000000"/>
                <w:sz w:val="28"/>
                <w:szCs w:val="28"/>
              </w:rPr>
              <w:t>3,49</w:t>
            </w:r>
          </w:p>
        </w:tc>
        <w:tc>
          <w:tcPr>
            <w:tcW w:w="728"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jc w:val="right"/>
              <w:rPr>
                <w:rFonts w:ascii="Times New Roman" w:eastAsia="Times New Roman" w:hAnsi="Times New Roman" w:cs="Times New Roman"/>
                <w:b/>
                <w:color w:val="000000"/>
                <w:sz w:val="28"/>
                <w:szCs w:val="28"/>
              </w:rPr>
            </w:pPr>
            <w:r w:rsidRPr="003A6109">
              <w:rPr>
                <w:rFonts w:ascii="Times New Roman" w:eastAsia="Times New Roman" w:hAnsi="Times New Roman" w:cs="Times New Roman"/>
                <w:b/>
                <w:color w:val="000000"/>
                <w:sz w:val="28"/>
                <w:szCs w:val="28"/>
              </w:rPr>
              <w:t>663</w:t>
            </w:r>
          </w:p>
        </w:tc>
        <w:tc>
          <w:tcPr>
            <w:tcW w:w="840"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rPr>
                <w:rFonts w:ascii="Times New Roman" w:eastAsia="Times New Roman" w:hAnsi="Times New Roman" w:cs="Times New Roman"/>
                <w:b/>
                <w:color w:val="000000"/>
                <w:sz w:val="28"/>
                <w:szCs w:val="28"/>
              </w:rPr>
            </w:pPr>
            <w:r w:rsidRPr="003A6109">
              <w:rPr>
                <w:rFonts w:ascii="Times New Roman" w:eastAsia="Times New Roman" w:hAnsi="Times New Roman" w:cs="Times New Roman"/>
                <w:b/>
                <w:color w:val="000000"/>
                <w:sz w:val="28"/>
                <w:szCs w:val="28"/>
              </w:rPr>
              <w:t>75,9</w:t>
            </w:r>
          </w:p>
        </w:tc>
        <w:tc>
          <w:tcPr>
            <w:tcW w:w="728"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jc w:val="right"/>
              <w:rPr>
                <w:rFonts w:ascii="Times New Roman" w:eastAsia="Times New Roman" w:hAnsi="Times New Roman" w:cs="Times New Roman"/>
                <w:b/>
                <w:color w:val="000000"/>
                <w:sz w:val="28"/>
                <w:szCs w:val="28"/>
              </w:rPr>
            </w:pPr>
            <w:r w:rsidRPr="003A6109">
              <w:rPr>
                <w:rFonts w:ascii="Times New Roman" w:eastAsia="Times New Roman" w:hAnsi="Times New Roman" w:cs="Times New Roman"/>
                <w:b/>
                <w:color w:val="000000"/>
                <w:sz w:val="28"/>
                <w:szCs w:val="28"/>
              </w:rPr>
              <w:t>203</w:t>
            </w:r>
          </w:p>
        </w:tc>
        <w:tc>
          <w:tcPr>
            <w:tcW w:w="840"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jc w:val="right"/>
              <w:rPr>
                <w:rFonts w:ascii="Times New Roman" w:eastAsia="Times New Roman" w:hAnsi="Times New Roman" w:cs="Times New Roman"/>
                <w:b/>
                <w:color w:val="000000"/>
                <w:sz w:val="28"/>
                <w:szCs w:val="28"/>
              </w:rPr>
            </w:pPr>
            <w:r w:rsidRPr="003A6109">
              <w:rPr>
                <w:rFonts w:ascii="Times New Roman" w:eastAsia="Times New Roman" w:hAnsi="Times New Roman" w:cs="Times New Roman"/>
                <w:b/>
                <w:color w:val="000000"/>
                <w:sz w:val="28"/>
                <w:szCs w:val="28"/>
              </w:rPr>
              <w:t>23,3</w:t>
            </w:r>
          </w:p>
        </w:tc>
        <w:tc>
          <w:tcPr>
            <w:tcW w:w="607"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jc w:val="right"/>
              <w:rPr>
                <w:rFonts w:ascii="Times New Roman" w:eastAsia="Times New Roman" w:hAnsi="Times New Roman" w:cs="Times New Roman"/>
                <w:b/>
                <w:color w:val="000000"/>
                <w:sz w:val="28"/>
                <w:szCs w:val="28"/>
              </w:rPr>
            </w:pPr>
            <w:r w:rsidRPr="003A6109">
              <w:rPr>
                <w:rFonts w:ascii="Times New Roman" w:eastAsia="Times New Roman" w:hAnsi="Times New Roman" w:cs="Times New Roman"/>
                <w:b/>
                <w:color w:val="000000"/>
                <w:sz w:val="28"/>
                <w:szCs w:val="28"/>
              </w:rPr>
              <w:t>7</w:t>
            </w:r>
          </w:p>
        </w:tc>
        <w:tc>
          <w:tcPr>
            <w:tcW w:w="617" w:type="dxa"/>
            <w:tcBorders>
              <w:top w:val="nil"/>
              <w:left w:val="nil"/>
              <w:bottom w:val="single" w:sz="4" w:space="0" w:color="auto"/>
              <w:right w:val="single" w:sz="4" w:space="0" w:color="auto"/>
            </w:tcBorders>
            <w:shd w:val="clear" w:color="auto" w:fill="auto"/>
            <w:noWrap/>
            <w:vAlign w:val="bottom"/>
            <w:hideMark/>
          </w:tcPr>
          <w:p w:rsidR="00DE6404" w:rsidRPr="003A6109" w:rsidRDefault="00DE6404" w:rsidP="00DE6404">
            <w:pPr>
              <w:spacing w:after="0" w:line="240" w:lineRule="auto"/>
              <w:rPr>
                <w:rFonts w:ascii="Times New Roman" w:eastAsia="Times New Roman" w:hAnsi="Times New Roman" w:cs="Times New Roman"/>
                <w:b/>
                <w:color w:val="000000"/>
                <w:sz w:val="28"/>
                <w:szCs w:val="28"/>
              </w:rPr>
            </w:pPr>
            <w:r w:rsidRPr="003A6109">
              <w:rPr>
                <w:rFonts w:ascii="Times New Roman" w:eastAsia="Times New Roman" w:hAnsi="Times New Roman" w:cs="Times New Roman"/>
                <w:b/>
                <w:color w:val="000000"/>
                <w:sz w:val="28"/>
                <w:szCs w:val="28"/>
              </w:rPr>
              <w:t>0,8</w:t>
            </w:r>
          </w:p>
        </w:tc>
      </w:tr>
    </w:tbl>
    <w:p w:rsidR="00CF3BAE" w:rsidRPr="003A6109" w:rsidRDefault="00CF3BAE" w:rsidP="00DE6404">
      <w:pPr>
        <w:widowControl w:val="0"/>
        <w:spacing w:before="120" w:after="0" w:line="240" w:lineRule="auto"/>
        <w:jc w:val="both"/>
        <w:rPr>
          <w:rFonts w:ascii="Times New Roman" w:hAnsi="Times New Roman" w:cs="Times New Roman"/>
          <w:sz w:val="28"/>
          <w:szCs w:val="28"/>
        </w:rPr>
      </w:pPr>
      <w:r w:rsidRPr="003A6109">
        <w:rPr>
          <w:rFonts w:ascii="Times New Roman" w:hAnsi="Times New Roman" w:cs="Times New Roman"/>
          <w:sz w:val="28"/>
          <w:szCs w:val="28"/>
        </w:rPr>
        <w:lastRenderedPageBreak/>
        <w:t>4.3. Dạy học ngoại ngữ và tin học</w:t>
      </w:r>
    </w:p>
    <w:p w:rsidR="00CF3BAE" w:rsidRPr="003A6109" w:rsidRDefault="00DE6404" w:rsidP="00DE6404">
      <w:pPr>
        <w:widowControl w:val="0"/>
        <w:tabs>
          <w:tab w:val="left" w:pos="852"/>
        </w:tabs>
        <w:spacing w:before="120" w:after="0" w:line="240" w:lineRule="auto"/>
        <w:jc w:val="both"/>
        <w:rPr>
          <w:rFonts w:ascii="Times New Roman" w:hAnsi="Times New Roman" w:cs="Times New Roman"/>
          <w:sz w:val="28"/>
          <w:szCs w:val="28"/>
        </w:rPr>
      </w:pPr>
      <w:r w:rsidRPr="003A6109">
        <w:rPr>
          <w:rFonts w:ascii="Times New Roman" w:hAnsi="Times New Roman" w:cs="Times New Roman"/>
          <w:sz w:val="28"/>
          <w:szCs w:val="28"/>
        </w:rPr>
        <w:t xml:space="preserve">    -</w:t>
      </w:r>
      <w:r w:rsidR="00CF3BAE" w:rsidRPr="003A6109">
        <w:rPr>
          <w:rFonts w:ascii="Times New Roman" w:hAnsi="Times New Roman" w:cs="Times New Roman"/>
          <w:sz w:val="28"/>
          <w:szCs w:val="28"/>
        </w:rPr>
        <w:t>Những biện pháp chỉ đạo, tổ chức thực hiện; kết quả</w:t>
      </w:r>
    </w:p>
    <w:p w:rsidR="00CF3BAE" w:rsidRPr="003A6109" w:rsidRDefault="00CF3BAE" w:rsidP="00CF3BAE">
      <w:pPr>
        <w:widowControl w:val="0"/>
        <w:spacing w:before="120" w:after="0" w:line="240" w:lineRule="auto"/>
        <w:ind w:firstLine="580"/>
        <w:jc w:val="both"/>
        <w:rPr>
          <w:rFonts w:ascii="Times New Roman" w:hAnsi="Times New Roman" w:cs="Times New Roman"/>
          <w:sz w:val="28"/>
          <w:szCs w:val="28"/>
        </w:rPr>
      </w:pPr>
      <w:r w:rsidRPr="003A6109">
        <w:rPr>
          <w:rFonts w:ascii="Times New Roman" w:hAnsi="Times New Roman" w:cs="Times New Roman"/>
          <w:sz w:val="28"/>
          <w:szCs w:val="28"/>
        </w:rPr>
        <w:t>+ Đối với môn Anh văn: Tiếp tục triển khai Chương trình thí điểm tiếng Anh cấp Tiểu học ban hành kèm theo Quyết định số 3321/QĐ-BGDĐT ngày 12/8/2010 đối với họ</w:t>
      </w:r>
      <w:r w:rsidR="00DE6404" w:rsidRPr="003A6109">
        <w:rPr>
          <w:rFonts w:ascii="Times New Roman" w:hAnsi="Times New Roman" w:cs="Times New Roman"/>
          <w:sz w:val="28"/>
          <w:szCs w:val="28"/>
        </w:rPr>
        <w:t xml:space="preserve">c sinh </w:t>
      </w:r>
      <w:r w:rsidRPr="003A6109">
        <w:rPr>
          <w:rFonts w:ascii="Times New Roman" w:hAnsi="Times New Roman" w:cs="Times New Roman"/>
          <w:sz w:val="28"/>
          <w:szCs w:val="28"/>
        </w:rPr>
        <w:t xml:space="preserve"> lớp 5; mỗi lớp 4 tiết/tuần. Lớp 3</w:t>
      </w:r>
      <w:r w:rsidR="00DE6404" w:rsidRPr="003A6109">
        <w:rPr>
          <w:rFonts w:ascii="Times New Roman" w:hAnsi="Times New Roman" w:cs="Times New Roman"/>
          <w:sz w:val="28"/>
          <w:szCs w:val="28"/>
        </w:rPr>
        <w:t>,4</w:t>
      </w:r>
      <w:r w:rsidRPr="003A6109">
        <w:rPr>
          <w:rFonts w:ascii="Times New Roman" w:hAnsi="Times New Roman" w:cs="Times New Roman"/>
          <w:sz w:val="28"/>
          <w:szCs w:val="28"/>
        </w:rPr>
        <w:t xml:space="preserve"> dạy theo chương trình mới 4 tiết/tuần; Đảm bảo học sinh được học 1/3 thời lượng tại phòng Anh văn. Chương trình môn tiếng Anh tự chọn  cho học sinh lớp 1, 2 với  2 tiết/tuần;  </w:t>
      </w:r>
    </w:p>
    <w:p w:rsidR="00CF3BAE" w:rsidRPr="003A6109" w:rsidRDefault="00CF3BAE" w:rsidP="00CF3BAE">
      <w:pPr>
        <w:widowControl w:val="0"/>
        <w:spacing w:before="120" w:after="0" w:line="240" w:lineRule="auto"/>
        <w:ind w:firstLine="580"/>
        <w:jc w:val="both"/>
        <w:rPr>
          <w:rFonts w:ascii="Times New Roman" w:hAnsi="Times New Roman" w:cs="Times New Roman"/>
          <w:sz w:val="28"/>
          <w:szCs w:val="28"/>
        </w:rPr>
      </w:pPr>
      <w:r w:rsidRPr="003A6109">
        <w:rPr>
          <w:rFonts w:ascii="Times New Roman" w:hAnsi="Times New Roman" w:cs="Times New Roman"/>
          <w:sz w:val="28"/>
          <w:szCs w:val="28"/>
        </w:rPr>
        <w:t xml:space="preserve">+ Đối với môn </w:t>
      </w:r>
      <w:r w:rsidRPr="003A6109">
        <w:rPr>
          <w:rFonts w:ascii="Times New Roman" w:hAnsi="Times New Roman" w:cs="Times New Roman"/>
          <w:sz w:val="28"/>
          <w:szCs w:val="28"/>
          <w:lang w:bidi="en-US"/>
        </w:rPr>
        <w:t xml:space="preserve">Tin </w:t>
      </w:r>
      <w:r w:rsidRPr="003A6109">
        <w:rPr>
          <w:rFonts w:ascii="Times New Roman" w:hAnsi="Times New Roman" w:cs="Times New Roman"/>
          <w:sz w:val="28"/>
          <w:szCs w:val="28"/>
        </w:rPr>
        <w:t xml:space="preserve">học và tổ chức hoạt động giáo dục </w:t>
      </w:r>
      <w:r w:rsidRPr="003A6109">
        <w:rPr>
          <w:rFonts w:ascii="Times New Roman" w:hAnsi="Times New Roman" w:cs="Times New Roman"/>
          <w:sz w:val="28"/>
          <w:szCs w:val="28"/>
          <w:lang w:bidi="en-US"/>
        </w:rPr>
        <w:t xml:space="preserve">tin </w:t>
      </w:r>
      <w:r w:rsidRPr="003A6109">
        <w:rPr>
          <w:rFonts w:ascii="Times New Roman" w:hAnsi="Times New Roman" w:cs="Times New Roman"/>
          <w:sz w:val="28"/>
          <w:szCs w:val="28"/>
        </w:rPr>
        <w:t xml:space="preserve">học: Thực hiện hướng dẫn của Bộ GDĐT về tổ chức dạy học môn </w:t>
      </w:r>
      <w:r w:rsidRPr="003A6109">
        <w:rPr>
          <w:rFonts w:ascii="Times New Roman" w:hAnsi="Times New Roman" w:cs="Times New Roman"/>
          <w:sz w:val="28"/>
          <w:szCs w:val="28"/>
          <w:lang w:bidi="en-US"/>
        </w:rPr>
        <w:t xml:space="preserve">Tin </w:t>
      </w:r>
      <w:r w:rsidRPr="003A6109">
        <w:rPr>
          <w:rFonts w:ascii="Times New Roman" w:hAnsi="Times New Roman" w:cs="Times New Roman"/>
          <w:sz w:val="28"/>
          <w:szCs w:val="28"/>
        </w:rPr>
        <w:t xml:space="preserve">học và tổ chức hoạt động giáo dục </w:t>
      </w:r>
      <w:r w:rsidRPr="003A6109">
        <w:rPr>
          <w:rFonts w:ascii="Times New Roman" w:hAnsi="Times New Roman" w:cs="Times New Roman"/>
          <w:sz w:val="28"/>
          <w:szCs w:val="28"/>
          <w:lang w:bidi="en-US"/>
        </w:rPr>
        <w:t xml:space="preserve">tin </w:t>
      </w:r>
      <w:r w:rsidRPr="003A6109">
        <w:rPr>
          <w:rFonts w:ascii="Times New Roman" w:hAnsi="Times New Roman" w:cs="Times New Roman"/>
          <w:sz w:val="28"/>
          <w:szCs w:val="28"/>
        </w:rPr>
        <w:t xml:space="preserve">học cấp tiểu học từ năm học </w:t>
      </w:r>
      <w:r w:rsidRPr="003A6109">
        <w:rPr>
          <w:rFonts w:ascii="Times New Roman" w:hAnsi="Times New Roman" w:cs="Times New Roman"/>
          <w:sz w:val="28"/>
          <w:szCs w:val="28"/>
          <w:lang w:bidi="en-US"/>
        </w:rPr>
        <w:t xml:space="preserve">2019-2020 </w:t>
      </w:r>
      <w:r w:rsidRPr="003A6109">
        <w:rPr>
          <w:rFonts w:ascii="Times New Roman" w:hAnsi="Times New Roman" w:cs="Times New Roman"/>
          <w:sz w:val="28"/>
          <w:szCs w:val="28"/>
        </w:rPr>
        <w:t xml:space="preserve">tại Công văn số 3539/BGDĐT-GDTH ngày </w:t>
      </w:r>
      <w:r w:rsidRPr="003A6109">
        <w:rPr>
          <w:rFonts w:ascii="Times New Roman" w:hAnsi="Times New Roman" w:cs="Times New Roman"/>
          <w:sz w:val="28"/>
          <w:szCs w:val="28"/>
          <w:lang w:bidi="en-US"/>
        </w:rPr>
        <w:t xml:space="preserve">19/8/2019 </w:t>
      </w:r>
      <w:r w:rsidRPr="003A6109">
        <w:rPr>
          <w:rFonts w:ascii="Times New Roman" w:hAnsi="Times New Roman" w:cs="Times New Roman"/>
          <w:sz w:val="28"/>
          <w:szCs w:val="28"/>
        </w:rPr>
        <w:t xml:space="preserve">và các văn bản của Sở GDĐT, Phòng GD&amp;ĐT. Mỗi lớp 4-5 tổ chức dạy và học 2 tiết /tuần;  lớp 3 được học tin học và và Công nghệ; </w:t>
      </w:r>
    </w:p>
    <w:p w:rsidR="00CF3BAE" w:rsidRPr="003A6109" w:rsidRDefault="00CF3BAE" w:rsidP="00CF3BAE">
      <w:pPr>
        <w:widowControl w:val="0"/>
        <w:spacing w:before="120" w:after="0" w:line="240" w:lineRule="auto"/>
        <w:jc w:val="both"/>
        <w:rPr>
          <w:rFonts w:ascii="Times New Roman" w:hAnsi="Times New Roman" w:cs="Times New Roman"/>
          <w:sz w:val="28"/>
          <w:szCs w:val="28"/>
        </w:rPr>
      </w:pPr>
      <w:r w:rsidRPr="003A6109">
        <w:rPr>
          <w:rFonts w:ascii="Times New Roman" w:hAnsi="Times New Roman" w:cs="Times New Roman"/>
          <w:sz w:val="28"/>
          <w:szCs w:val="28"/>
        </w:rPr>
        <w:tab/>
        <w:t>+ Về chất lượng: Học sinh được thực hiện khá tốt các kĩ năng trong học tập. Tuy nhiên khả năng nghe, nói tiếng Anh và khả năng thực hành tin học chưa cao.</w:t>
      </w:r>
    </w:p>
    <w:p w:rsidR="00CF3BAE" w:rsidRPr="003A6109" w:rsidRDefault="00CF3BAE" w:rsidP="00CF3BAE">
      <w:pPr>
        <w:spacing w:before="120" w:after="0" w:line="240" w:lineRule="auto"/>
        <w:ind w:firstLine="600"/>
        <w:jc w:val="both"/>
        <w:rPr>
          <w:rFonts w:ascii="Times New Roman" w:hAnsi="Times New Roman" w:cs="Times New Roman"/>
          <w:sz w:val="28"/>
          <w:szCs w:val="28"/>
        </w:rPr>
      </w:pPr>
      <w:r w:rsidRPr="003A6109">
        <w:rPr>
          <w:rFonts w:ascii="Times New Roman" w:hAnsi="Times New Roman" w:cs="Times New Roman"/>
          <w:sz w:val="28"/>
          <w:szCs w:val="28"/>
        </w:rPr>
        <w:t>- Những thuận lợi, khó khăn và kiến nghị:</w:t>
      </w:r>
    </w:p>
    <w:p w:rsidR="00CF3BAE" w:rsidRPr="003A6109" w:rsidRDefault="00CF3BAE" w:rsidP="00CF3BAE">
      <w:pPr>
        <w:spacing w:before="120" w:after="0" w:line="240" w:lineRule="auto"/>
        <w:ind w:firstLine="600"/>
        <w:jc w:val="both"/>
        <w:rPr>
          <w:rFonts w:ascii="Times New Roman" w:hAnsi="Times New Roman" w:cs="Times New Roman"/>
          <w:sz w:val="28"/>
          <w:szCs w:val="28"/>
        </w:rPr>
      </w:pPr>
      <w:r w:rsidRPr="003A6109">
        <w:rPr>
          <w:rFonts w:ascii="Times New Roman" w:hAnsi="Times New Roman" w:cs="Times New Roman"/>
          <w:sz w:val="28"/>
          <w:szCs w:val="28"/>
        </w:rPr>
        <w:t>+ Thuận lợi: được sự quan tâm của cha mẹ học sinh nên học sinh tham gia học Anh văn và Tin học đầy đủ.</w:t>
      </w:r>
    </w:p>
    <w:p w:rsidR="00CF3BAE" w:rsidRPr="003A6109" w:rsidRDefault="00CF3BAE" w:rsidP="00CF3BAE">
      <w:pPr>
        <w:spacing w:before="120" w:after="0" w:line="240" w:lineRule="auto"/>
        <w:ind w:firstLine="600"/>
        <w:jc w:val="both"/>
        <w:rPr>
          <w:rFonts w:ascii="Times New Roman" w:hAnsi="Times New Roman" w:cs="Times New Roman"/>
          <w:sz w:val="28"/>
          <w:szCs w:val="28"/>
        </w:rPr>
      </w:pPr>
      <w:r w:rsidRPr="003A6109">
        <w:rPr>
          <w:rFonts w:ascii="Times New Roman" w:hAnsi="Times New Roman" w:cs="Times New Roman"/>
          <w:sz w:val="28"/>
          <w:szCs w:val="28"/>
        </w:rPr>
        <w:t>+ Khó khăn: Trường có 2 phòng tin học nhưng chất lượng máy móc tốt chỉ được 1 phòng, còn 1 phòng máy tính cấp về đã lâu nên máy tốc độ truy cập còn chậm. Số lượng học sinh đông, số máy tính ít nên ảnh hưởng tới chất lượng thực hành của học sinh.</w:t>
      </w:r>
    </w:p>
    <w:p w:rsidR="00CF3BAE" w:rsidRPr="003A6109" w:rsidRDefault="00CF3BAE" w:rsidP="00CF3BAE">
      <w:pPr>
        <w:spacing w:before="120" w:after="0" w:line="240" w:lineRule="auto"/>
        <w:ind w:firstLine="600"/>
        <w:jc w:val="both"/>
        <w:rPr>
          <w:rFonts w:ascii="Times New Roman" w:hAnsi="Times New Roman" w:cs="Times New Roman"/>
          <w:sz w:val="28"/>
          <w:szCs w:val="28"/>
        </w:rPr>
      </w:pPr>
      <w:r w:rsidRPr="003A6109">
        <w:rPr>
          <w:rFonts w:ascii="Times New Roman" w:hAnsi="Times New Roman" w:cs="Times New Roman"/>
          <w:sz w:val="28"/>
          <w:szCs w:val="28"/>
        </w:rPr>
        <w:t>+ Kiến nghị: Cấp bổ sung 30 máy tính cho  phòng tin học ( phòng cũ).</w:t>
      </w:r>
    </w:p>
    <w:p w:rsidR="00CF3BAE" w:rsidRPr="003A6109" w:rsidRDefault="00CF3BAE" w:rsidP="00CF3BAE">
      <w:pPr>
        <w:spacing w:before="120" w:after="0" w:line="240" w:lineRule="auto"/>
        <w:ind w:firstLine="600"/>
        <w:jc w:val="both"/>
        <w:rPr>
          <w:rFonts w:ascii="Times New Roman" w:hAnsi="Times New Roman" w:cs="Times New Roman"/>
          <w:i/>
          <w:sz w:val="28"/>
          <w:szCs w:val="28"/>
        </w:rPr>
      </w:pPr>
      <w:r w:rsidRPr="003A6109">
        <w:rPr>
          <w:rFonts w:ascii="Times New Roman" w:hAnsi="Times New Roman" w:cs="Times New Roman"/>
          <w:sz w:val="28"/>
          <w:szCs w:val="28"/>
        </w:rPr>
        <w:t>4.4. Tổ chức nội dung giáo dục địa phương</w:t>
      </w:r>
    </w:p>
    <w:p w:rsidR="00CF3BAE" w:rsidRPr="003A6109" w:rsidRDefault="00CF3BAE" w:rsidP="00CF3BAE">
      <w:pPr>
        <w:widowControl w:val="0"/>
        <w:spacing w:before="120" w:after="0" w:line="240" w:lineRule="auto"/>
        <w:ind w:firstLine="600"/>
        <w:jc w:val="both"/>
        <w:rPr>
          <w:rFonts w:ascii="Times New Roman" w:hAnsi="Times New Roman" w:cs="Times New Roman"/>
          <w:sz w:val="28"/>
          <w:szCs w:val="28"/>
        </w:rPr>
      </w:pPr>
      <w:r w:rsidRPr="003A6109">
        <w:rPr>
          <w:rFonts w:ascii="Times New Roman" w:hAnsi="Times New Roman" w:cs="Times New Roman"/>
          <w:sz w:val="28"/>
          <w:szCs w:val="28"/>
        </w:rPr>
        <w:t>- Triển khai dạy học theo tài liệu giáo dục địa phương: Trường tổ chức dạy tích hợp nội dung giáo dục địa phương trong các môn học một cách nhẹ nhàng, tự nhiên không gây quá tải cho học sinh. Trong năm nhà trường thực hiện dạy tài liệu giáo dục địa phương cho khối 1, 2, 3</w:t>
      </w:r>
      <w:r w:rsidR="00DE6404" w:rsidRPr="003A6109">
        <w:rPr>
          <w:rFonts w:ascii="Times New Roman" w:hAnsi="Times New Roman" w:cs="Times New Roman"/>
          <w:sz w:val="28"/>
          <w:szCs w:val="28"/>
        </w:rPr>
        <w:t>,4</w:t>
      </w:r>
      <w:r w:rsidRPr="003A6109">
        <w:rPr>
          <w:rFonts w:ascii="Times New Roman" w:hAnsi="Times New Roman" w:cs="Times New Roman"/>
          <w:sz w:val="28"/>
          <w:szCs w:val="28"/>
        </w:rPr>
        <w:t xml:space="preserve"> theo các công văn chỉ đạo của sở của phòng GD&amp;ĐT.</w:t>
      </w:r>
    </w:p>
    <w:p w:rsidR="00CF3BAE" w:rsidRPr="003A6109" w:rsidRDefault="00CF3BAE" w:rsidP="00CF3BAE">
      <w:pPr>
        <w:spacing w:before="120" w:after="0" w:line="240" w:lineRule="auto"/>
        <w:ind w:firstLine="600"/>
        <w:jc w:val="both"/>
        <w:rPr>
          <w:rFonts w:ascii="Times New Roman" w:hAnsi="Times New Roman" w:cs="Times New Roman"/>
          <w:sz w:val="28"/>
          <w:szCs w:val="28"/>
        </w:rPr>
      </w:pPr>
      <w:r w:rsidRPr="003A6109">
        <w:rPr>
          <w:rFonts w:ascii="Times New Roman" w:hAnsi="Times New Roman" w:cs="Times New Roman"/>
          <w:sz w:val="28"/>
          <w:szCs w:val="28"/>
        </w:rPr>
        <w:t>4.5. Tổ chức các hoạt động tập thể, hoạt động giáo dục ngoài giờ lên lớp, hoạt động trải nghiệm; xây dựng, phát triển thư viện trường Tiểu học đáp ứng nhu cầu đổi mới giáo dục phổ thông theo hướng tiếp cận năng lực lực học sinh.</w:t>
      </w:r>
    </w:p>
    <w:p w:rsidR="00CF3BAE" w:rsidRPr="003A6109" w:rsidRDefault="00CF3BAE" w:rsidP="00CF3BAE">
      <w:pPr>
        <w:spacing w:before="120" w:after="0" w:line="240" w:lineRule="auto"/>
        <w:jc w:val="both"/>
        <w:rPr>
          <w:rFonts w:ascii="Times New Roman" w:hAnsi="Times New Roman" w:cs="Times New Roman"/>
          <w:sz w:val="28"/>
          <w:szCs w:val="28"/>
        </w:rPr>
      </w:pPr>
      <w:r w:rsidRPr="003A6109">
        <w:rPr>
          <w:rFonts w:ascii="Times New Roman" w:hAnsi="Times New Roman" w:cs="Times New Roman"/>
          <w:sz w:val="28"/>
          <w:szCs w:val="28"/>
        </w:rPr>
        <w:t>- Đầu năm học đã thành lập BCĐ hoạt động ngoài giờ lên lớp và xây dựng thực hiện tốt kế hoạch hoạt động ngoài giờ lên lớp. Nhân các ngày lễ lớn, nhà trường chỉ đạo cho các đoàn thể tổ chức nhiều hoạt động nhằm giáo dục cho các em về truyền thống dân tộc, nhà trường; thực hiện các phong trào: “Xanh- Sạch - Đẹp-An toàn”, phòng chống cháy nổ; phòng chống ma túy; HIV/AIDS, phòng chống tác hại của thuốc lá, các văn hóa phẩm đồi trụy, chương trình thành phố 4 an. Trong năm học, trường không có hiện tượng tiêu cực như hút thuốc lá, uống rượu bia khi đến trường, hoặc vi phạm về ATGT, sử dụng các chất gây nghiện, không mất an toàn về VSTP…</w:t>
      </w:r>
    </w:p>
    <w:p w:rsidR="00DE6404" w:rsidRPr="003A6109" w:rsidRDefault="00CF3BAE" w:rsidP="00CF3BAE">
      <w:pPr>
        <w:spacing w:before="120" w:after="0" w:line="240" w:lineRule="auto"/>
        <w:ind w:firstLine="720"/>
        <w:jc w:val="both"/>
        <w:rPr>
          <w:rFonts w:ascii="Times New Roman" w:hAnsi="Times New Roman" w:cs="Times New Roman"/>
          <w:sz w:val="28"/>
          <w:szCs w:val="28"/>
        </w:rPr>
      </w:pPr>
      <w:r w:rsidRPr="003A6109">
        <w:rPr>
          <w:rFonts w:ascii="Times New Roman" w:hAnsi="Times New Roman" w:cs="Times New Roman"/>
          <w:sz w:val="28"/>
          <w:szCs w:val="28"/>
        </w:rPr>
        <w:lastRenderedPageBreak/>
        <w:t>- Các hoạt động của nhà trường ở buổi thứ 2 đều tập trung vào công tác giáo dục đạo đức kĩ năng sống cho các em học sinh …Trong năm họ</w:t>
      </w:r>
      <w:r w:rsidR="00DE6404" w:rsidRPr="003A6109">
        <w:rPr>
          <w:rFonts w:ascii="Times New Roman" w:hAnsi="Times New Roman" w:cs="Times New Roman"/>
          <w:sz w:val="28"/>
          <w:szCs w:val="28"/>
        </w:rPr>
        <w:t>c 2023-2024</w:t>
      </w:r>
      <w:r w:rsidRPr="003A6109">
        <w:rPr>
          <w:rFonts w:ascii="Times New Roman" w:hAnsi="Times New Roman" w:cs="Times New Roman"/>
          <w:sz w:val="28"/>
          <w:szCs w:val="28"/>
        </w:rPr>
        <w:t xml:space="preserve">, </w:t>
      </w:r>
    </w:p>
    <w:p w:rsidR="00DE6404" w:rsidRPr="003A6109" w:rsidRDefault="00DE6404" w:rsidP="00DE6404">
      <w:pPr>
        <w:spacing w:after="0" w:line="240" w:lineRule="auto"/>
        <w:ind w:right="-2" w:firstLine="360"/>
        <w:jc w:val="both"/>
        <w:rPr>
          <w:rFonts w:ascii="Times New Roman" w:eastAsia="Times New Roman" w:hAnsi="Times New Roman" w:cs="Times New Roman"/>
          <w:sz w:val="28"/>
          <w:szCs w:val="28"/>
        </w:rPr>
      </w:pPr>
      <w:r w:rsidRPr="003A6109">
        <w:rPr>
          <w:rFonts w:ascii="Times New Roman" w:eastAsia="Times New Roman" w:hAnsi="Times New Roman" w:cs="Times New Roman"/>
          <w:sz w:val="28"/>
          <w:szCs w:val="28"/>
        </w:rPr>
        <w:t>- Trường xây dựng thành công mô hình điển hình Đổi phế liệu lấy quà tặng – Lan Toả cuộc sống xanh, được phát sóng trên đài phát thanh truyền hình Đà Nẵng.</w:t>
      </w:r>
    </w:p>
    <w:p w:rsidR="00CF3BAE" w:rsidRPr="003A6109" w:rsidRDefault="00DE6404" w:rsidP="00DE6404">
      <w:pPr>
        <w:spacing w:after="0" w:line="240" w:lineRule="auto"/>
        <w:ind w:right="-2" w:firstLine="360"/>
        <w:jc w:val="both"/>
        <w:rPr>
          <w:rFonts w:ascii="Times New Roman" w:eastAsia="Times New Roman" w:hAnsi="Times New Roman" w:cs="Times New Roman"/>
          <w:sz w:val="28"/>
          <w:szCs w:val="28"/>
        </w:rPr>
      </w:pPr>
      <w:r w:rsidRPr="003A6109">
        <w:rPr>
          <w:rFonts w:ascii="Times New Roman" w:eastAsia="Times New Roman" w:hAnsi="Times New Roman" w:cs="Times New Roman"/>
          <w:sz w:val="28"/>
          <w:szCs w:val="28"/>
        </w:rPr>
        <w:t>- Trường tiếp tục duy trì mô hình Chào buổi sáng – được báo cáo điển hình tại UBND quận.</w:t>
      </w:r>
    </w:p>
    <w:p w:rsidR="00CF3BAE" w:rsidRPr="003A6109" w:rsidRDefault="00CF3BAE" w:rsidP="00CF3BAE">
      <w:pPr>
        <w:spacing w:before="120" w:after="0" w:line="240" w:lineRule="auto"/>
        <w:ind w:firstLine="580"/>
        <w:jc w:val="both"/>
        <w:rPr>
          <w:rFonts w:ascii="Times New Roman" w:hAnsi="Times New Roman" w:cs="Times New Roman"/>
          <w:sz w:val="28"/>
          <w:szCs w:val="28"/>
        </w:rPr>
      </w:pPr>
      <w:r w:rsidRPr="003A6109">
        <w:rPr>
          <w:rFonts w:ascii="Times New Roman" w:hAnsi="Times New Roman" w:cs="Times New Roman"/>
          <w:sz w:val="28"/>
          <w:szCs w:val="28"/>
        </w:rPr>
        <w:t>- Xây dựng, phát triển thư viện trường Tiểu học đáp ứng nhu cầu đổi mới giáo dục phổ thông theo hướng tiếp cận năng lực lực học sinh.</w:t>
      </w:r>
    </w:p>
    <w:p w:rsidR="00CF3BAE" w:rsidRPr="003A6109" w:rsidRDefault="00CF3BAE" w:rsidP="00CF3BAE">
      <w:pPr>
        <w:spacing w:before="120" w:after="0" w:line="240" w:lineRule="auto"/>
        <w:ind w:firstLine="720"/>
        <w:jc w:val="both"/>
        <w:rPr>
          <w:rFonts w:ascii="Times New Roman" w:hAnsi="Times New Roman" w:cs="Times New Roman"/>
          <w:sz w:val="28"/>
          <w:szCs w:val="28"/>
        </w:rPr>
      </w:pPr>
      <w:r w:rsidRPr="003A6109">
        <w:rPr>
          <w:rFonts w:ascii="Times New Roman" w:hAnsi="Times New Roman" w:cs="Times New Roman"/>
          <w:sz w:val="28"/>
          <w:szCs w:val="28"/>
        </w:rPr>
        <w:t>- Nhà trường quan tâm và đầu tư thêm trang thiết bị cho lớ</w:t>
      </w:r>
      <w:r w:rsidR="00DE6404" w:rsidRPr="003A6109">
        <w:rPr>
          <w:rFonts w:ascii="Times New Roman" w:hAnsi="Times New Roman" w:cs="Times New Roman"/>
          <w:sz w:val="28"/>
          <w:szCs w:val="28"/>
        </w:rPr>
        <w:t>p 1, 2,</w:t>
      </w:r>
      <w:r w:rsidRPr="003A6109">
        <w:rPr>
          <w:rFonts w:ascii="Times New Roman" w:hAnsi="Times New Roman" w:cs="Times New Roman"/>
          <w:sz w:val="28"/>
          <w:szCs w:val="28"/>
        </w:rPr>
        <w:t xml:space="preserve"> 3</w:t>
      </w:r>
      <w:r w:rsidR="00DE6404" w:rsidRPr="003A6109">
        <w:rPr>
          <w:rFonts w:ascii="Times New Roman" w:hAnsi="Times New Roman" w:cs="Times New Roman"/>
          <w:sz w:val="28"/>
          <w:szCs w:val="28"/>
        </w:rPr>
        <w:t xml:space="preserve"> và 4</w:t>
      </w:r>
    </w:p>
    <w:p w:rsidR="00CF3BAE" w:rsidRPr="003A6109" w:rsidRDefault="00CF3BAE" w:rsidP="00CF3BAE">
      <w:pPr>
        <w:spacing w:before="120" w:after="0" w:line="240" w:lineRule="auto"/>
        <w:ind w:firstLine="720"/>
        <w:jc w:val="both"/>
        <w:rPr>
          <w:rFonts w:ascii="Times New Roman" w:hAnsi="Times New Roman" w:cs="Times New Roman"/>
          <w:sz w:val="28"/>
          <w:szCs w:val="28"/>
        </w:rPr>
      </w:pPr>
      <w:r w:rsidRPr="003A6109">
        <w:rPr>
          <w:rFonts w:ascii="Times New Roman" w:hAnsi="Times New Roman" w:cs="Times New Roman"/>
          <w:sz w:val="28"/>
          <w:szCs w:val="28"/>
        </w:rPr>
        <w:t>- Các phòng chức năng: Âm nhạc, Anh Văn, Tin học và Mĩ thuật được sử dụng tối đa thời gian phục vụ các em học sinh.</w:t>
      </w:r>
    </w:p>
    <w:p w:rsidR="00CF3BAE" w:rsidRPr="003A6109" w:rsidRDefault="00CF3BAE" w:rsidP="00CF3BAE">
      <w:pPr>
        <w:spacing w:before="120" w:after="0" w:line="240" w:lineRule="auto"/>
        <w:ind w:firstLine="720"/>
        <w:jc w:val="both"/>
        <w:rPr>
          <w:rFonts w:ascii="Times New Roman" w:hAnsi="Times New Roman" w:cs="Times New Roman"/>
          <w:sz w:val="28"/>
          <w:szCs w:val="28"/>
        </w:rPr>
      </w:pPr>
      <w:r w:rsidRPr="003A6109">
        <w:rPr>
          <w:rFonts w:ascii="Times New Roman" w:hAnsi="Times New Roman" w:cs="Times New Roman"/>
          <w:sz w:val="28"/>
          <w:szCs w:val="28"/>
        </w:rPr>
        <w:t xml:space="preserve">- Hoạt động thư viện được chú trọng, phục vụ học sinh đọc sách thường xuyên. Thực hiện chương trình, mỗi tuần 1 cuốn sách theo quy định. Có HS đạt </w:t>
      </w:r>
      <w:r w:rsidR="00DE6404" w:rsidRPr="003A6109">
        <w:rPr>
          <w:rFonts w:ascii="Times New Roman" w:hAnsi="Times New Roman" w:cs="Times New Roman"/>
          <w:sz w:val="28"/>
          <w:szCs w:val="28"/>
        </w:rPr>
        <w:t>ba</w:t>
      </w:r>
      <w:r w:rsidRPr="003A6109">
        <w:rPr>
          <w:rFonts w:ascii="Times New Roman" w:hAnsi="Times New Roman" w:cs="Times New Roman"/>
          <w:sz w:val="28"/>
          <w:szCs w:val="28"/>
        </w:rPr>
        <w:t xml:space="preserve">  tham gia thi kể chuyện theo sách cấp quận và đạt giải Ba giới thiệu sách cấp quận.</w:t>
      </w:r>
    </w:p>
    <w:p w:rsidR="00CF3BAE" w:rsidRPr="003A6109" w:rsidRDefault="00CF3BAE" w:rsidP="00CF3BAE">
      <w:pPr>
        <w:pStyle w:val="BodyText"/>
        <w:widowControl w:val="0"/>
        <w:tabs>
          <w:tab w:val="left" w:pos="872"/>
        </w:tabs>
        <w:spacing w:before="120"/>
        <w:rPr>
          <w:szCs w:val="28"/>
        </w:rPr>
      </w:pPr>
      <w:r w:rsidRPr="003A6109">
        <w:rPr>
          <w:szCs w:val="28"/>
        </w:rPr>
        <w:t>4.6. Tổ chức thực hiện hiệu quả phương pháp, hình thức tổ chức dạy học và phương pháp, hình thức đánh giá.</w:t>
      </w:r>
    </w:p>
    <w:p w:rsidR="00CF3BAE" w:rsidRPr="003A6109" w:rsidRDefault="00CF3BAE" w:rsidP="00CF3BAE">
      <w:pPr>
        <w:spacing w:before="120" w:after="0" w:line="240" w:lineRule="auto"/>
        <w:ind w:firstLine="720"/>
        <w:jc w:val="both"/>
        <w:rPr>
          <w:rFonts w:ascii="Times New Roman" w:hAnsi="Times New Roman" w:cs="Times New Roman"/>
          <w:sz w:val="28"/>
          <w:szCs w:val="28"/>
        </w:rPr>
      </w:pPr>
      <w:r w:rsidRPr="003A6109">
        <w:rPr>
          <w:rFonts w:ascii="Times New Roman" w:hAnsi="Times New Roman" w:cs="Times New Roman"/>
          <w:sz w:val="28"/>
          <w:szCs w:val="28"/>
        </w:rPr>
        <w:t>* Tổ chức dạy học, đánh giá học sinh đối với lớp 1, lớp 2, lớp 3</w:t>
      </w:r>
      <w:r w:rsidR="00010142" w:rsidRPr="003A6109">
        <w:rPr>
          <w:rFonts w:ascii="Times New Roman" w:hAnsi="Times New Roman" w:cs="Times New Roman"/>
          <w:sz w:val="28"/>
          <w:szCs w:val="28"/>
        </w:rPr>
        <w:t>, lớp 4</w:t>
      </w:r>
    </w:p>
    <w:p w:rsidR="00CF3BAE" w:rsidRPr="003A6109" w:rsidRDefault="00CF3BAE" w:rsidP="00CF3BAE">
      <w:pPr>
        <w:tabs>
          <w:tab w:val="left" w:pos="848"/>
        </w:tabs>
        <w:spacing w:before="120" w:after="0" w:line="240" w:lineRule="auto"/>
        <w:jc w:val="both"/>
        <w:rPr>
          <w:rFonts w:ascii="Times New Roman" w:hAnsi="Times New Roman" w:cs="Times New Roman"/>
          <w:sz w:val="28"/>
          <w:szCs w:val="28"/>
        </w:rPr>
      </w:pPr>
      <w:bookmarkStart w:id="6" w:name="bookmark46"/>
      <w:bookmarkStart w:id="7" w:name="bookmark47"/>
      <w:bookmarkStart w:id="8" w:name="bookmark31"/>
      <w:bookmarkEnd w:id="6"/>
      <w:bookmarkEnd w:id="7"/>
      <w:bookmarkEnd w:id="8"/>
      <w:r w:rsidRPr="003A6109">
        <w:rPr>
          <w:rFonts w:ascii="Times New Roman" w:hAnsi="Times New Roman" w:cs="Times New Roman"/>
          <w:sz w:val="28"/>
          <w:szCs w:val="28"/>
        </w:rPr>
        <w:tab/>
        <w:t>- Nhà trường chủ động khảo sát, nắm bắt thông tin đầy đủ về đối tượng học sinh lớp 1, lớp 2, 3</w:t>
      </w:r>
      <w:r w:rsidR="00010142" w:rsidRPr="003A6109">
        <w:rPr>
          <w:rFonts w:ascii="Times New Roman" w:hAnsi="Times New Roman" w:cs="Times New Roman"/>
          <w:sz w:val="28"/>
          <w:szCs w:val="28"/>
        </w:rPr>
        <w:t>, lớp 4</w:t>
      </w:r>
      <w:r w:rsidRPr="003A6109">
        <w:rPr>
          <w:rFonts w:ascii="Times New Roman" w:hAnsi="Times New Roman" w:cs="Times New Roman"/>
          <w:sz w:val="28"/>
          <w:szCs w:val="28"/>
        </w:rPr>
        <w:t xml:space="preserve"> tham mưu kịp thời với chính quyền địa phương có phương án hỗ trợ phù hợp đối với học sinh gặp khó khăn; </w:t>
      </w:r>
    </w:p>
    <w:p w:rsidR="00CF3BAE" w:rsidRPr="003A6109" w:rsidRDefault="00CF3BAE" w:rsidP="00CF3BAE">
      <w:pPr>
        <w:tabs>
          <w:tab w:val="left" w:pos="848"/>
        </w:tabs>
        <w:spacing w:before="120" w:after="0" w:line="240" w:lineRule="auto"/>
        <w:jc w:val="both"/>
        <w:rPr>
          <w:rFonts w:ascii="Times New Roman" w:hAnsi="Times New Roman" w:cs="Times New Roman"/>
          <w:sz w:val="28"/>
          <w:szCs w:val="28"/>
        </w:rPr>
      </w:pPr>
      <w:r w:rsidRPr="003A6109">
        <w:rPr>
          <w:rFonts w:ascii="Times New Roman" w:hAnsi="Times New Roman" w:cs="Times New Roman"/>
          <w:sz w:val="28"/>
          <w:szCs w:val="28"/>
        </w:rPr>
        <w:tab/>
        <w:t>- Giáo viên tổ chức dạy thời khóa biểu một cách khoa học, đảm bảo tỉ lệ hợp lí giữa các môn học, phân bổ hợp lí về thời lượng dạy học trong tiết học/buổi học, ưu tiên dạy học môn Tiếng Việt và môn Toán đảm bảo giúp học sinh và các kĩ năng cơ bản cần thiết ban đầu theo quy định; hình thành kĩ năng đọc, viết, nói, nghe, kĩ năng tính toán và đặc biệt phát triển năng lực và phẩm chất cho học sinh.</w:t>
      </w:r>
    </w:p>
    <w:p w:rsidR="00CF3BAE" w:rsidRPr="003A6109" w:rsidRDefault="00CF3BAE" w:rsidP="00CF3BAE">
      <w:pPr>
        <w:spacing w:before="120" w:after="0" w:line="240" w:lineRule="auto"/>
        <w:jc w:val="both"/>
        <w:rPr>
          <w:rFonts w:ascii="Times New Roman" w:hAnsi="Times New Roman" w:cs="Times New Roman"/>
          <w:sz w:val="28"/>
          <w:szCs w:val="28"/>
        </w:rPr>
      </w:pPr>
      <w:r w:rsidRPr="003A6109">
        <w:rPr>
          <w:rFonts w:ascii="Times New Roman" w:hAnsi="Times New Roman" w:cs="Times New Roman"/>
          <w:sz w:val="28"/>
          <w:szCs w:val="28"/>
        </w:rPr>
        <w:tab/>
        <w:t>- Các tổ chuyên môn thực hiện giáo dục STEM với chủ đề và môn học hiệu quả.</w:t>
      </w:r>
    </w:p>
    <w:p w:rsidR="00CF3BAE" w:rsidRPr="003A6109" w:rsidRDefault="00CF3BAE" w:rsidP="00CF3BAE">
      <w:pPr>
        <w:widowControl w:val="0"/>
        <w:spacing w:before="120" w:after="0" w:line="240" w:lineRule="auto"/>
        <w:ind w:firstLine="720"/>
        <w:jc w:val="both"/>
        <w:rPr>
          <w:rFonts w:ascii="Times New Roman" w:hAnsi="Times New Roman" w:cs="Times New Roman"/>
          <w:sz w:val="28"/>
          <w:szCs w:val="28"/>
        </w:rPr>
      </w:pPr>
      <w:r w:rsidRPr="003A6109">
        <w:rPr>
          <w:rFonts w:ascii="Times New Roman" w:hAnsi="Times New Roman" w:cs="Times New Roman"/>
          <w:sz w:val="28"/>
          <w:szCs w:val="28"/>
        </w:rPr>
        <w:t xml:space="preserve">- Kiểm tra, đánh giá học sinh: Thực hiện theo thông tư 27/TT-BGD ĐT ngày 04/9/2020 và các văn bản chỉ đạo của Sở GD&amp;ĐT, Phòng GD&amp;ĐT. GV thực hiện nghiêm túc việc đánh giá thường xuyên kết hợp với kết quả kiểm tra định kì để đánh giá nhận xét xếp khen thưởng cuối năm học theo đúng quy định. </w:t>
      </w:r>
    </w:p>
    <w:p w:rsidR="00CF3BAE" w:rsidRPr="003A6109" w:rsidRDefault="00CF3BAE" w:rsidP="00CF3BAE">
      <w:pPr>
        <w:spacing w:before="120" w:after="0" w:line="240" w:lineRule="auto"/>
        <w:ind w:firstLine="432"/>
        <w:jc w:val="both"/>
        <w:rPr>
          <w:rFonts w:ascii="Times New Roman" w:hAnsi="Times New Roman" w:cs="Times New Roman"/>
          <w:sz w:val="28"/>
          <w:szCs w:val="28"/>
        </w:rPr>
      </w:pPr>
      <w:r w:rsidRPr="003A6109">
        <w:rPr>
          <w:rFonts w:ascii="Times New Roman" w:hAnsi="Times New Roman" w:cs="Times New Roman"/>
          <w:sz w:val="28"/>
          <w:szCs w:val="28"/>
        </w:rPr>
        <w:t xml:space="preserve">- Đánh giá chất lượng, hiệu quả tổ chức dạy: Nhìn chung kết quả tổ chức dạy thực hiện theo tốt kế hoạch nhà trường và GV xây dựng. Giáo viên phối hợp cùng phụ huynh nhịp nhàng, thường xuyên trao đổi tình hình học tập, tạo điều kiện tốt nhất cho con em mình lĩnh hội kiến thức. Cha mẹ học sinh tham gia hướng dẫn học sinh tự học và kiểm tra, giám sát, nhận xét kết quả học, uốn nắn thái độ học tập của con em để kịp thời báo cáo giáo viên điều chỉnh phương </w:t>
      </w:r>
      <w:r w:rsidRPr="003A6109">
        <w:rPr>
          <w:rFonts w:ascii="Times New Roman" w:hAnsi="Times New Roman" w:cs="Times New Roman"/>
          <w:sz w:val="28"/>
          <w:szCs w:val="28"/>
        </w:rPr>
        <w:lastRenderedPageBreak/>
        <w:t>pháp, hình thức dạy học phù hợp. Tuy nhiên một số em lớp 1, 2 còn tiếp thu bài chậm, còn phải rèn luyệ</w:t>
      </w:r>
      <w:r w:rsidR="00010142" w:rsidRPr="003A6109">
        <w:rPr>
          <w:rFonts w:ascii="Times New Roman" w:hAnsi="Times New Roman" w:cs="Times New Roman"/>
          <w:sz w:val="28"/>
          <w:szCs w:val="28"/>
        </w:rPr>
        <w:t>n trong hè. (7</w:t>
      </w:r>
      <w:r w:rsidRPr="003A6109">
        <w:rPr>
          <w:rFonts w:ascii="Times New Roman" w:hAnsi="Times New Roman" w:cs="Times New Roman"/>
          <w:sz w:val="28"/>
          <w:szCs w:val="28"/>
        </w:rPr>
        <w:t xml:space="preserve"> em)</w:t>
      </w:r>
      <w:r w:rsidR="00010142" w:rsidRPr="003A6109">
        <w:rPr>
          <w:rFonts w:ascii="Times New Roman" w:hAnsi="Times New Roman" w:cs="Times New Roman"/>
          <w:sz w:val="28"/>
          <w:szCs w:val="28"/>
        </w:rPr>
        <w:t>.Tỉ lệ có giảm so với năm ngoái.</w:t>
      </w:r>
    </w:p>
    <w:p w:rsidR="00CF3BAE" w:rsidRPr="003A6109" w:rsidRDefault="00CF3BAE" w:rsidP="00CF3BAE">
      <w:pPr>
        <w:widowControl w:val="0"/>
        <w:spacing w:before="120" w:after="0" w:line="240" w:lineRule="auto"/>
        <w:jc w:val="both"/>
        <w:rPr>
          <w:rFonts w:ascii="Times New Roman" w:hAnsi="Times New Roman" w:cs="Times New Roman"/>
          <w:sz w:val="28"/>
          <w:szCs w:val="28"/>
        </w:rPr>
      </w:pPr>
      <w:r w:rsidRPr="003A6109">
        <w:rPr>
          <w:rFonts w:ascii="Times New Roman" w:hAnsi="Times New Roman" w:cs="Times New Roman"/>
          <w:sz w:val="28"/>
          <w:szCs w:val="28"/>
        </w:rPr>
        <w:tab/>
        <w:t>* Tổ chức dạy học và đánh giá đối vớ</w:t>
      </w:r>
      <w:r w:rsidR="00010142" w:rsidRPr="003A6109">
        <w:rPr>
          <w:rFonts w:ascii="Times New Roman" w:hAnsi="Times New Roman" w:cs="Times New Roman"/>
          <w:sz w:val="28"/>
          <w:szCs w:val="28"/>
        </w:rPr>
        <w:t xml:space="preserve">i </w:t>
      </w:r>
      <w:r w:rsidRPr="003A6109">
        <w:rPr>
          <w:rFonts w:ascii="Times New Roman" w:hAnsi="Times New Roman" w:cs="Times New Roman"/>
          <w:sz w:val="28"/>
          <w:szCs w:val="28"/>
        </w:rPr>
        <w:t xml:space="preserve"> lớp 5</w:t>
      </w:r>
    </w:p>
    <w:p w:rsidR="00CF3BAE" w:rsidRPr="003A6109" w:rsidRDefault="00CF3BAE" w:rsidP="00CF3BAE">
      <w:pPr>
        <w:widowControl w:val="0"/>
        <w:spacing w:before="120" w:after="0" w:line="240" w:lineRule="auto"/>
        <w:jc w:val="both"/>
        <w:rPr>
          <w:rFonts w:ascii="Times New Roman" w:hAnsi="Times New Roman" w:cs="Times New Roman"/>
          <w:sz w:val="28"/>
          <w:szCs w:val="28"/>
        </w:rPr>
      </w:pPr>
      <w:r w:rsidRPr="003A6109">
        <w:rPr>
          <w:rFonts w:ascii="Times New Roman" w:hAnsi="Times New Roman" w:cs="Times New Roman"/>
          <w:sz w:val="28"/>
          <w:szCs w:val="28"/>
        </w:rPr>
        <w:tab/>
        <w:t>- Tổ chức dạy học linh hoạt các hình thức dạy học; kiểm tra, đánh giá đối với học sinh: Tổ chức dạy học đảm bảo yêu cầu cần đạt của chương trình, phù hợp với điều kiện thực tế của nhà trường, kĩ năng của giáo viên, khả năng tiếp thu, lĩnh hội và đặc điểm tâm sinh lí lứa tuổi của học sinh. Bên cạnh đó giáo viên còn chuyển các bài giảng e- Learning, các video bài dạy … và hướng dẫn học sinh lấy vào kho học liệu sẵn có để tự học.</w:t>
      </w:r>
    </w:p>
    <w:p w:rsidR="00CF3BAE" w:rsidRPr="003A6109" w:rsidRDefault="00CF3BAE" w:rsidP="00CF3BAE">
      <w:pPr>
        <w:widowControl w:val="0"/>
        <w:spacing w:before="120" w:after="0" w:line="240" w:lineRule="auto"/>
        <w:jc w:val="both"/>
        <w:rPr>
          <w:rFonts w:ascii="Times New Roman" w:hAnsi="Times New Roman" w:cs="Times New Roman"/>
          <w:sz w:val="28"/>
          <w:szCs w:val="28"/>
        </w:rPr>
      </w:pPr>
      <w:r w:rsidRPr="003A6109">
        <w:rPr>
          <w:rFonts w:ascii="Times New Roman" w:hAnsi="Times New Roman" w:cs="Times New Roman"/>
          <w:sz w:val="28"/>
          <w:szCs w:val="28"/>
        </w:rPr>
        <w:tab/>
        <w:t>- Kiểm tra, đánh giá đối với học sinh: Thực hiện nghiêm túc và linh hoạt theo Thông tư 22/2016/TT-BGDĐT ngày 22/9/2016 của Bộ Giáo dục và Đào tạo và các văn bản chỉ đạo của Sở GD&amp;ĐT, Phòng GD&amp;ĐT;</w:t>
      </w:r>
    </w:p>
    <w:p w:rsidR="00CF3BAE" w:rsidRPr="003A6109" w:rsidRDefault="00CF3BAE" w:rsidP="00CF3BAE">
      <w:pPr>
        <w:shd w:val="clear" w:color="auto" w:fill="FFFFFF"/>
        <w:spacing w:before="120" w:after="0" w:line="240" w:lineRule="auto"/>
        <w:ind w:firstLine="720"/>
        <w:jc w:val="both"/>
        <w:rPr>
          <w:rFonts w:ascii="Times New Roman" w:hAnsi="Times New Roman" w:cs="Times New Roman"/>
          <w:sz w:val="28"/>
          <w:szCs w:val="28"/>
        </w:rPr>
      </w:pPr>
      <w:r w:rsidRPr="003A6109">
        <w:rPr>
          <w:rFonts w:ascii="Times New Roman" w:hAnsi="Times New Roman" w:cs="Times New Roman"/>
          <w:sz w:val="28"/>
          <w:szCs w:val="28"/>
        </w:rPr>
        <w:t>- Triển khai dạy học chương trình giáo dục phổ thông đối với lớp 5 đáp ứng Chương trình giáo dục phổ thông 2018:</w:t>
      </w:r>
    </w:p>
    <w:p w:rsidR="00CF3BAE" w:rsidRPr="003A6109" w:rsidRDefault="00CF3BAE" w:rsidP="00CF3BAE">
      <w:pPr>
        <w:shd w:val="clear" w:color="auto" w:fill="FFFFFF"/>
        <w:spacing w:before="120" w:after="0" w:line="240" w:lineRule="auto"/>
        <w:ind w:firstLine="720"/>
        <w:jc w:val="both"/>
        <w:rPr>
          <w:rFonts w:ascii="Times New Roman" w:hAnsi="Times New Roman" w:cs="Times New Roman"/>
          <w:bCs/>
          <w:sz w:val="28"/>
          <w:szCs w:val="28"/>
        </w:rPr>
      </w:pPr>
      <w:r w:rsidRPr="003A6109">
        <w:rPr>
          <w:rFonts w:ascii="Times New Roman" w:hAnsi="Times New Roman" w:cs="Times New Roman"/>
          <w:sz w:val="28"/>
          <w:szCs w:val="28"/>
        </w:rPr>
        <w:t xml:space="preserve">Nghiêm túc thực hiện theo đúng tinh thần của các công văn 634/ PGDĐT-TH ngày 20/9/2011 điều chỉnh nội dung dạy học Tiểu học, Công văn 3799/BGDĐT-GDTH ngày 01 tháng 9 năm 2021 của Bộ GDĐT </w:t>
      </w:r>
      <w:r w:rsidRPr="003A6109">
        <w:rPr>
          <w:rFonts w:ascii="Times New Roman" w:hAnsi="Times New Roman" w:cs="Times New Roman"/>
          <w:bCs/>
          <w:sz w:val="28"/>
          <w:szCs w:val="28"/>
        </w:rPr>
        <w:t>hướng dẫn điều chỉnh kế hoạch giáo dục lớp 5.</w:t>
      </w:r>
    </w:p>
    <w:p w:rsidR="00CF3BAE" w:rsidRPr="003A6109" w:rsidRDefault="00CF3BAE" w:rsidP="00CF3BAE">
      <w:pPr>
        <w:pStyle w:val="BodyText"/>
        <w:widowControl w:val="0"/>
        <w:tabs>
          <w:tab w:val="left" w:pos="872"/>
        </w:tabs>
        <w:spacing w:before="120"/>
        <w:rPr>
          <w:szCs w:val="28"/>
        </w:rPr>
      </w:pPr>
      <w:r w:rsidRPr="003A6109">
        <w:rPr>
          <w:i/>
          <w:szCs w:val="28"/>
        </w:rPr>
        <w:tab/>
      </w:r>
      <w:r w:rsidRPr="003A6109">
        <w:rPr>
          <w:szCs w:val="28"/>
        </w:rPr>
        <w:t>4.7. Công tác tập huấn, bồi dưỡng cán bộ quản lí, giáo viên; tổ chức chuyên đề, sinh hoạt chuyên môn.</w:t>
      </w:r>
    </w:p>
    <w:p w:rsidR="00CF3BAE" w:rsidRPr="003A6109" w:rsidRDefault="00CF3BAE" w:rsidP="00CF3BAE">
      <w:pPr>
        <w:widowControl w:val="0"/>
        <w:numPr>
          <w:ilvl w:val="0"/>
          <w:numId w:val="1"/>
        </w:numPr>
        <w:tabs>
          <w:tab w:val="left" w:pos="872"/>
        </w:tabs>
        <w:spacing w:before="120" w:after="0" w:line="240" w:lineRule="auto"/>
        <w:ind w:firstLine="600"/>
        <w:jc w:val="both"/>
        <w:rPr>
          <w:rFonts w:ascii="Times New Roman" w:hAnsi="Times New Roman" w:cs="Times New Roman"/>
          <w:sz w:val="28"/>
          <w:szCs w:val="28"/>
        </w:rPr>
      </w:pPr>
      <w:r w:rsidRPr="003A6109">
        <w:rPr>
          <w:rFonts w:ascii="Times New Roman" w:hAnsi="Times New Roman" w:cs="Times New Roman"/>
          <w:sz w:val="28"/>
          <w:szCs w:val="28"/>
        </w:rPr>
        <w:t>Công tác bồi dưỡng CBQL, giáo viên: Nhà trường thường xuyên tổ chức chuyên đề để giáo viên nắm bắt phương pháp mới, yêu cầu mới của chương trình GDPT. Tổ chức dự giờ thăm lớp, kiểm tra hoạt động sư phạm của giáo viên. Triển khai đầy đủ các văn bản về dạy và học qua mạng để giáo viên nắm bắt kịp thời và ứng dụng trong giảng dạy.</w:t>
      </w:r>
    </w:p>
    <w:p w:rsidR="00E672AB" w:rsidRPr="003A6109" w:rsidRDefault="00CF3BAE" w:rsidP="00CF3BAE">
      <w:pPr>
        <w:widowControl w:val="0"/>
        <w:numPr>
          <w:ilvl w:val="0"/>
          <w:numId w:val="1"/>
        </w:numPr>
        <w:tabs>
          <w:tab w:val="left" w:pos="872"/>
        </w:tabs>
        <w:spacing w:before="120" w:after="0" w:line="240" w:lineRule="auto"/>
        <w:ind w:firstLine="720"/>
        <w:jc w:val="both"/>
        <w:rPr>
          <w:rFonts w:ascii="Times New Roman" w:hAnsi="Times New Roman" w:cs="Times New Roman"/>
          <w:sz w:val="28"/>
          <w:szCs w:val="28"/>
        </w:rPr>
      </w:pPr>
      <w:r w:rsidRPr="003A6109">
        <w:rPr>
          <w:rFonts w:ascii="Times New Roman" w:hAnsi="Times New Roman" w:cs="Times New Roman"/>
          <w:sz w:val="28"/>
          <w:szCs w:val="28"/>
        </w:rPr>
        <w:t xml:space="preserve">Trường tổ chức Hội thi Giáo viên </w:t>
      </w:r>
      <w:r w:rsidR="00010142" w:rsidRPr="003A6109">
        <w:rPr>
          <w:rFonts w:ascii="Times New Roman" w:hAnsi="Times New Roman" w:cs="Times New Roman"/>
          <w:sz w:val="28"/>
          <w:szCs w:val="28"/>
        </w:rPr>
        <w:t>dạy</w:t>
      </w:r>
      <w:r w:rsidRPr="003A6109">
        <w:rPr>
          <w:rFonts w:ascii="Times New Roman" w:hAnsi="Times New Roman" w:cs="Times New Roman"/>
          <w:sz w:val="28"/>
          <w:szCs w:val="28"/>
        </w:rPr>
        <w:t xml:space="preserve"> giỏi cấp trường đạ</w:t>
      </w:r>
      <w:r w:rsidR="00010142" w:rsidRPr="003A6109">
        <w:rPr>
          <w:rFonts w:ascii="Times New Roman" w:hAnsi="Times New Roman" w:cs="Times New Roman"/>
          <w:sz w:val="28"/>
          <w:szCs w:val="28"/>
        </w:rPr>
        <w:t>t 100%</w:t>
      </w:r>
      <w:r w:rsidRPr="003A6109">
        <w:rPr>
          <w:rFonts w:ascii="Times New Roman" w:hAnsi="Times New Roman" w:cs="Times New Roman"/>
          <w:sz w:val="28"/>
          <w:szCs w:val="28"/>
        </w:rPr>
        <w:t xml:space="preserve"> GV, lựa chọn GV đủ điều kiện tham gia dự thi GV</w:t>
      </w:r>
      <w:r w:rsidR="00010142" w:rsidRPr="003A6109">
        <w:rPr>
          <w:rFonts w:ascii="Times New Roman" w:hAnsi="Times New Roman" w:cs="Times New Roman"/>
          <w:sz w:val="28"/>
          <w:szCs w:val="28"/>
        </w:rPr>
        <w:t xml:space="preserve">dạy giỏi cấp quận </w:t>
      </w:r>
      <w:r w:rsidR="00E672AB" w:rsidRPr="003A6109">
        <w:rPr>
          <w:rFonts w:ascii="Times New Roman" w:hAnsi="Times New Roman" w:cs="Times New Roman"/>
          <w:sz w:val="28"/>
          <w:szCs w:val="28"/>
        </w:rPr>
        <w:t>14 GV</w:t>
      </w:r>
      <w:r w:rsidRPr="003A6109">
        <w:rPr>
          <w:rFonts w:ascii="Times New Roman" w:hAnsi="Times New Roman" w:cs="Times New Roman"/>
          <w:color w:val="00B050"/>
          <w:sz w:val="28"/>
          <w:szCs w:val="28"/>
        </w:rPr>
        <w:t xml:space="preserve"> đạ</w:t>
      </w:r>
      <w:r w:rsidR="00E672AB" w:rsidRPr="003A6109">
        <w:rPr>
          <w:rFonts w:ascii="Times New Roman" w:hAnsi="Times New Roman" w:cs="Times New Roman"/>
          <w:color w:val="00B050"/>
          <w:sz w:val="28"/>
          <w:szCs w:val="28"/>
        </w:rPr>
        <w:t>t 13/14 GV.</w:t>
      </w:r>
    </w:p>
    <w:p w:rsidR="00CF3BAE" w:rsidRPr="003A6109" w:rsidRDefault="00CF3BAE" w:rsidP="00CF3BAE">
      <w:pPr>
        <w:widowControl w:val="0"/>
        <w:numPr>
          <w:ilvl w:val="0"/>
          <w:numId w:val="1"/>
        </w:numPr>
        <w:tabs>
          <w:tab w:val="left" w:pos="872"/>
        </w:tabs>
        <w:spacing w:before="120" w:after="0" w:line="240" w:lineRule="auto"/>
        <w:ind w:firstLine="720"/>
        <w:jc w:val="both"/>
        <w:rPr>
          <w:rFonts w:ascii="Times New Roman" w:hAnsi="Times New Roman" w:cs="Times New Roman"/>
          <w:sz w:val="28"/>
          <w:szCs w:val="28"/>
        </w:rPr>
      </w:pPr>
      <w:r w:rsidRPr="003A6109">
        <w:rPr>
          <w:rFonts w:ascii="Times New Roman" w:hAnsi="Times New Roman" w:cs="Times New Roman"/>
          <w:sz w:val="28"/>
          <w:szCs w:val="28"/>
        </w:rPr>
        <w:t xml:space="preserve"> Giải pháp thực hiện: Tổ chức bồi dưỡng, hệ thống cho GV về đổi mới phương pháp, hình thức, kĩ thuật dạy học theo hướng phát triển năng lực và phẩm chất thông qua việc tổ chức các chuyên đề, thăm lớp, dự giờ, kiểm tra kế hoạch dạy học. </w:t>
      </w:r>
      <w:bookmarkStart w:id="9" w:name="bookmark28"/>
      <w:bookmarkEnd w:id="9"/>
    </w:p>
    <w:p w:rsidR="00CF3BAE" w:rsidRPr="003A6109" w:rsidRDefault="00CF3BAE" w:rsidP="00CF3BAE">
      <w:pPr>
        <w:widowControl w:val="0"/>
        <w:spacing w:before="120" w:after="0" w:line="240" w:lineRule="auto"/>
        <w:jc w:val="both"/>
        <w:rPr>
          <w:rFonts w:ascii="Times New Roman" w:hAnsi="Times New Roman" w:cs="Times New Roman"/>
          <w:sz w:val="28"/>
          <w:szCs w:val="28"/>
        </w:rPr>
      </w:pPr>
      <w:bookmarkStart w:id="10" w:name="bookmark44"/>
      <w:bookmarkEnd w:id="10"/>
      <w:r w:rsidRPr="003A6109">
        <w:rPr>
          <w:rFonts w:ascii="Times New Roman" w:hAnsi="Times New Roman" w:cs="Times New Roman"/>
          <w:i/>
          <w:sz w:val="28"/>
          <w:szCs w:val="28"/>
        </w:rPr>
        <w:tab/>
      </w:r>
      <w:r w:rsidRPr="003A6109">
        <w:rPr>
          <w:rFonts w:ascii="Times New Roman" w:hAnsi="Times New Roman" w:cs="Times New Roman"/>
          <w:sz w:val="28"/>
          <w:szCs w:val="28"/>
        </w:rPr>
        <w:t>- Sinh hoạt chuyên môn; các hội nghị, hội thảo, sinh hoạt chuyên đề: Trường đã tổ chức triển khai được tất cả các chuyên đề do Sở, Phòng GD&amp;ĐT tổ chức, bên cạnh đó trường còn tổ chức thêm một số chuyên đề nhắc lại. Các chuyên đề đều tổ chức triển khai lý thuyết, dạy minh họa, thống nhất trọng tâm, khuyến khích GV tự chủ trong tiết dạy đảm bảo nghệ thuật sư phạm trong tiết dạy không quá gò ép theo quy trình dạy học và đặc biệt phát triển năng lực của học sinh.</w:t>
      </w:r>
    </w:p>
    <w:p w:rsidR="00CF3BAE" w:rsidRPr="003A6109" w:rsidRDefault="00CF3BAE" w:rsidP="00CF3BAE">
      <w:pPr>
        <w:widowControl w:val="0"/>
        <w:spacing w:before="120" w:after="0" w:line="240" w:lineRule="auto"/>
        <w:ind w:firstLine="720"/>
        <w:jc w:val="both"/>
        <w:rPr>
          <w:rFonts w:ascii="Times New Roman" w:hAnsi="Times New Roman" w:cs="Times New Roman"/>
          <w:sz w:val="28"/>
          <w:szCs w:val="28"/>
        </w:rPr>
      </w:pPr>
      <w:r w:rsidRPr="003A6109">
        <w:rPr>
          <w:rFonts w:ascii="Times New Roman" w:hAnsi="Times New Roman" w:cs="Times New Roman"/>
          <w:sz w:val="28"/>
          <w:szCs w:val="28"/>
        </w:rPr>
        <w:t>+ Ngoài tổ chuyên môn, trường còn thành lập và vận hành hiệu Cộng đồng học tập chuyên môn trường để giáo viên chia sẻ và tìm ra các biện pháp dạy học thông qua chơi hiệu quả.</w:t>
      </w:r>
    </w:p>
    <w:p w:rsidR="00CF3BAE" w:rsidRPr="003A6109" w:rsidRDefault="00CF3BAE" w:rsidP="00CF3BAE">
      <w:pPr>
        <w:spacing w:before="120" w:after="0" w:line="240" w:lineRule="auto"/>
        <w:ind w:firstLine="720"/>
        <w:jc w:val="both"/>
        <w:rPr>
          <w:rFonts w:ascii="Times New Roman" w:hAnsi="Times New Roman" w:cs="Times New Roman"/>
          <w:sz w:val="28"/>
          <w:szCs w:val="28"/>
        </w:rPr>
      </w:pPr>
      <w:r w:rsidRPr="003A6109">
        <w:rPr>
          <w:rFonts w:ascii="Times New Roman" w:hAnsi="Times New Roman" w:cs="Times New Roman"/>
          <w:sz w:val="28"/>
          <w:szCs w:val="28"/>
        </w:rPr>
        <w:lastRenderedPageBreak/>
        <w:t>+ Các chuyên đề  từ trường đến tổ đều có kế hoạch cụ thể ngay từ đầu năm học, phân công nhiệm vụ rõ ràng. Mỗi chuyên đề tổ chức dạy minh họa hoặc triển khai về lý thuyết kết hợp với thực hành, sau đó rút kinh nghiệm và thống nhất những vấn đề về trình tự, phương pháp đặc trưng, hình thức tổ chức các hoạt động nên chất lượng chuyên đề đảm bảo có sự tham gia xây dựng hết sức hiệu quả của giáo viên.</w:t>
      </w:r>
    </w:p>
    <w:p w:rsidR="00CF3BAE" w:rsidRPr="003A6109" w:rsidRDefault="00CF3BAE" w:rsidP="00CF3BAE">
      <w:pPr>
        <w:spacing w:before="120" w:after="0" w:line="240" w:lineRule="auto"/>
        <w:ind w:firstLine="360"/>
        <w:jc w:val="both"/>
        <w:rPr>
          <w:rFonts w:ascii="Times New Roman" w:hAnsi="Times New Roman" w:cs="Times New Roman"/>
          <w:sz w:val="28"/>
          <w:szCs w:val="28"/>
        </w:rPr>
      </w:pPr>
      <w:r w:rsidRPr="003A6109">
        <w:rPr>
          <w:rFonts w:ascii="Times New Roman" w:hAnsi="Times New Roman" w:cs="Times New Roman"/>
          <w:sz w:val="28"/>
          <w:szCs w:val="28"/>
        </w:rPr>
        <w:t>- Mỗi chuyên đề, trường đều tổ chức lồng ghép các chương trình giáo dục về nâng cao ý thức bảo vệ môi trường, biển đảo, thực hiện an toàn giao thông, phòng chống tai nạn thương tích, phòng tránh xâm hại, giáo dục đạo đức Bác Hồ, giáo dục kĩ năng sống…</w:t>
      </w:r>
    </w:p>
    <w:p w:rsidR="00E672AB" w:rsidRPr="003A6109" w:rsidRDefault="00E672AB" w:rsidP="00CF3BAE">
      <w:pPr>
        <w:spacing w:before="120" w:after="0" w:line="240" w:lineRule="auto"/>
        <w:ind w:firstLine="360"/>
        <w:jc w:val="both"/>
        <w:rPr>
          <w:rFonts w:ascii="Times New Roman" w:hAnsi="Times New Roman" w:cs="Times New Roman"/>
          <w:color w:val="00B050"/>
          <w:sz w:val="28"/>
          <w:szCs w:val="28"/>
        </w:rPr>
      </w:pPr>
      <w:r w:rsidRPr="003A6109">
        <w:rPr>
          <w:rFonts w:ascii="Times New Roman" w:hAnsi="Times New Roman" w:cs="Times New Roman"/>
          <w:color w:val="00B050"/>
          <w:sz w:val="28"/>
          <w:szCs w:val="28"/>
        </w:rPr>
        <w:t>4.8. Tổ chức các hoạt động tập thể, hoạt động giáo dục ngoài giờ lên lớp, hoạt động trải nghiệm.</w:t>
      </w:r>
    </w:p>
    <w:p w:rsidR="00993830" w:rsidRPr="003A6109" w:rsidRDefault="00993830" w:rsidP="00993830">
      <w:pPr>
        <w:spacing w:after="0" w:line="240" w:lineRule="auto"/>
        <w:ind w:right="-40"/>
        <w:jc w:val="both"/>
        <w:rPr>
          <w:rFonts w:ascii="Times New Roman" w:eastAsia="Times New Roman" w:hAnsi="Times New Roman" w:cs="Times New Roman"/>
          <w:b/>
          <w:color w:val="000000"/>
          <w:sz w:val="28"/>
          <w:szCs w:val="28"/>
        </w:rPr>
      </w:pPr>
      <w:r w:rsidRPr="003A6109">
        <w:rPr>
          <w:rFonts w:ascii="Times New Roman" w:eastAsia="Times New Roman" w:hAnsi="Times New Roman" w:cs="Times New Roman"/>
          <w:b/>
          <w:color w:val="000000"/>
          <w:sz w:val="28"/>
          <w:szCs w:val="28"/>
        </w:rPr>
        <w:t>- HS thi cấp quốc gia:</w:t>
      </w:r>
    </w:p>
    <w:p w:rsidR="00993830" w:rsidRPr="003A6109" w:rsidRDefault="008C77C6" w:rsidP="00993830">
      <w:pPr>
        <w:spacing w:after="0" w:line="240" w:lineRule="auto"/>
        <w:ind w:right="-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+ 3</w:t>
      </w:r>
      <w:r w:rsidR="00993830" w:rsidRPr="003A6109">
        <w:rPr>
          <w:rFonts w:ascii="Times New Roman" w:eastAsia="Times New Roman" w:hAnsi="Times New Roman" w:cs="Times New Roman"/>
          <w:color w:val="000000"/>
          <w:sz w:val="28"/>
          <w:szCs w:val="28"/>
        </w:rPr>
        <w:t xml:space="preserve"> HV đang chuẩn bị dự thi Aerobic </w:t>
      </w:r>
    </w:p>
    <w:p w:rsidR="00993830" w:rsidRPr="003A6109" w:rsidRDefault="00993830" w:rsidP="00993830">
      <w:pPr>
        <w:spacing w:after="0" w:line="240" w:lineRule="auto"/>
        <w:ind w:right="-2"/>
        <w:jc w:val="both"/>
        <w:rPr>
          <w:rFonts w:ascii="Times New Roman" w:eastAsia="Times New Roman" w:hAnsi="Times New Roman" w:cs="Times New Roman"/>
          <w:b/>
          <w:sz w:val="28"/>
          <w:szCs w:val="28"/>
        </w:rPr>
      </w:pPr>
      <w:r w:rsidRPr="003A6109">
        <w:rPr>
          <w:rFonts w:ascii="Times New Roman" w:eastAsia="Times New Roman" w:hAnsi="Times New Roman" w:cs="Times New Roman"/>
          <w:b/>
          <w:sz w:val="28"/>
          <w:szCs w:val="28"/>
        </w:rPr>
        <w:t xml:space="preserve">- HS đạt giải hội thi cấp Thành phố: </w:t>
      </w:r>
    </w:p>
    <w:p w:rsidR="00993830" w:rsidRPr="003A6109" w:rsidRDefault="00993830" w:rsidP="00993830">
      <w:pPr>
        <w:spacing w:after="0" w:line="240" w:lineRule="auto"/>
        <w:ind w:firstLine="432"/>
        <w:jc w:val="both"/>
        <w:rPr>
          <w:rFonts w:ascii="Times New Roman" w:eastAsia="Times New Roman" w:hAnsi="Times New Roman" w:cs="Times New Roman"/>
          <w:sz w:val="28"/>
          <w:szCs w:val="28"/>
        </w:rPr>
      </w:pPr>
      <w:r w:rsidRPr="003A6109">
        <w:rPr>
          <w:rFonts w:ascii="Times New Roman" w:eastAsia="Times New Roman" w:hAnsi="Times New Roman" w:cs="Times New Roman"/>
          <w:sz w:val="28"/>
          <w:szCs w:val="28"/>
        </w:rPr>
        <w:t>+ 1 giải Nhì, 1 Ba Tin học ;</w:t>
      </w:r>
    </w:p>
    <w:p w:rsidR="00993830" w:rsidRPr="003A6109" w:rsidRDefault="00993830" w:rsidP="00993830">
      <w:pPr>
        <w:spacing w:after="0" w:line="240" w:lineRule="auto"/>
        <w:ind w:firstLine="432"/>
        <w:jc w:val="both"/>
        <w:rPr>
          <w:rFonts w:ascii="Times New Roman" w:eastAsia="Times New Roman" w:hAnsi="Times New Roman" w:cs="Times New Roman"/>
          <w:color w:val="FF0000"/>
          <w:sz w:val="28"/>
          <w:szCs w:val="28"/>
        </w:rPr>
      </w:pPr>
      <w:r w:rsidRPr="003A6109">
        <w:rPr>
          <w:rFonts w:ascii="Times New Roman" w:eastAsia="Times New Roman" w:hAnsi="Times New Roman" w:cs="Times New Roman"/>
          <w:color w:val="FF0000"/>
          <w:sz w:val="28"/>
          <w:szCs w:val="28"/>
        </w:rPr>
        <w:t>+ 1 HCV, 1 HCB cầu lông cá nhân và đồng đội;</w:t>
      </w:r>
    </w:p>
    <w:p w:rsidR="00993830" w:rsidRPr="003A6109" w:rsidRDefault="00993830" w:rsidP="00993830">
      <w:pPr>
        <w:spacing w:after="0" w:line="240" w:lineRule="auto"/>
        <w:ind w:firstLine="432"/>
        <w:jc w:val="both"/>
        <w:rPr>
          <w:rFonts w:ascii="Times New Roman" w:eastAsia="Times New Roman" w:hAnsi="Times New Roman" w:cs="Times New Roman"/>
          <w:color w:val="FF0000"/>
          <w:sz w:val="28"/>
          <w:szCs w:val="28"/>
        </w:rPr>
      </w:pPr>
      <w:r w:rsidRPr="003A6109">
        <w:rPr>
          <w:rFonts w:ascii="Times New Roman" w:eastAsia="Times New Roman" w:hAnsi="Times New Roman" w:cs="Times New Roman"/>
          <w:color w:val="FF0000"/>
          <w:sz w:val="28"/>
          <w:szCs w:val="28"/>
        </w:rPr>
        <w:t>+ Nhì bóng rổ nam ( 3 học sinh tham gia)</w:t>
      </w:r>
    </w:p>
    <w:p w:rsidR="00993830" w:rsidRPr="003A6109" w:rsidRDefault="00993830" w:rsidP="00993830">
      <w:pPr>
        <w:spacing w:before="120" w:after="0" w:line="240" w:lineRule="auto"/>
        <w:ind w:firstLine="432"/>
        <w:jc w:val="both"/>
        <w:rPr>
          <w:rFonts w:ascii="Times New Roman" w:eastAsia="Times New Roman" w:hAnsi="Times New Roman" w:cs="Times New Roman"/>
          <w:color w:val="000000"/>
          <w:sz w:val="28"/>
          <w:szCs w:val="28"/>
        </w:rPr>
      </w:pPr>
      <w:r w:rsidRPr="003A6109">
        <w:rPr>
          <w:rFonts w:ascii="Times New Roman" w:eastAsia="Times New Roman" w:hAnsi="Times New Roman" w:cs="Times New Roman"/>
          <w:color w:val="000000"/>
          <w:sz w:val="28"/>
          <w:szCs w:val="28"/>
        </w:rPr>
        <w:t xml:space="preserve">+ 01 GV đạt giải khuyến khích cuộc thi viết về mô hình, tấm gương người tốt, việc tốt trong phong trào CNVC-NLĐ TP Đà Nẵng lần thứ II, năm 2023.  </w:t>
      </w:r>
    </w:p>
    <w:p w:rsidR="00993830" w:rsidRPr="003A6109" w:rsidRDefault="00993830" w:rsidP="00993830">
      <w:pPr>
        <w:spacing w:before="120" w:after="0" w:line="240" w:lineRule="auto"/>
        <w:jc w:val="both"/>
        <w:rPr>
          <w:rFonts w:ascii="Times New Roman" w:eastAsia="Times New Roman" w:hAnsi="Times New Roman" w:cs="Times New Roman"/>
          <w:color w:val="000000"/>
          <w:sz w:val="28"/>
          <w:szCs w:val="28"/>
        </w:rPr>
      </w:pPr>
      <w:r w:rsidRPr="003A6109">
        <w:rPr>
          <w:rFonts w:ascii="Times New Roman" w:eastAsia="Times New Roman" w:hAnsi="Times New Roman" w:cs="Times New Roman"/>
          <w:color w:val="000000"/>
          <w:sz w:val="28"/>
          <w:szCs w:val="28"/>
        </w:rPr>
        <w:t xml:space="preserve">      + Nhà trường là đơn vị tiểu học duy nhất của quận Sơn Trà được nhận giấy chứng nhận của Sở văn hóa và Thể thao TP về tham gia cuộc thi Đại sứ văn hóa đọc Đà Nẵng năm 2023, trường đạt giải “</w:t>
      </w:r>
      <w:r w:rsidRPr="003A6109">
        <w:rPr>
          <w:rFonts w:ascii="Times New Roman" w:eastAsia="Times New Roman" w:hAnsi="Times New Roman" w:cs="Times New Roman"/>
          <w:b/>
          <w:color w:val="000000"/>
          <w:sz w:val="28"/>
          <w:szCs w:val="28"/>
        </w:rPr>
        <w:t>Trường có nhiều thí tham gia nhất</w:t>
      </w:r>
      <w:r w:rsidRPr="003A6109">
        <w:rPr>
          <w:rFonts w:ascii="Times New Roman" w:eastAsia="Times New Roman" w:hAnsi="Times New Roman" w:cs="Times New Roman"/>
          <w:color w:val="000000"/>
          <w:sz w:val="28"/>
          <w:szCs w:val="28"/>
        </w:rPr>
        <w:t>” và được trao tặng tủ sách trị giá 5.000.000 đồng.</w:t>
      </w:r>
    </w:p>
    <w:p w:rsidR="00993830" w:rsidRPr="003A6109" w:rsidRDefault="00993830" w:rsidP="00993830">
      <w:pPr>
        <w:spacing w:before="120" w:after="0" w:line="240" w:lineRule="auto"/>
        <w:jc w:val="both"/>
        <w:rPr>
          <w:rFonts w:ascii="Times New Roman" w:eastAsia="Times New Roman" w:hAnsi="Times New Roman" w:cs="Times New Roman"/>
          <w:color w:val="FF0000"/>
          <w:sz w:val="28"/>
          <w:szCs w:val="28"/>
        </w:rPr>
      </w:pPr>
      <w:r w:rsidRPr="003A6109">
        <w:rPr>
          <w:rFonts w:ascii="Times New Roman" w:eastAsia="Times New Roman" w:hAnsi="Times New Roman" w:cs="Times New Roman"/>
          <w:color w:val="000000"/>
          <w:sz w:val="28"/>
          <w:szCs w:val="28"/>
        </w:rPr>
        <w:tab/>
      </w:r>
      <w:r w:rsidRPr="003A6109">
        <w:rPr>
          <w:rFonts w:ascii="Times New Roman" w:eastAsia="Times New Roman" w:hAnsi="Times New Roman" w:cs="Times New Roman"/>
          <w:color w:val="FF0000"/>
          <w:sz w:val="28"/>
          <w:szCs w:val="28"/>
        </w:rPr>
        <w:t xml:space="preserve">+ Liên đội đạt giải A Cuộc thi trực tuyến “Hành trình vạn dặm non sông” </w:t>
      </w:r>
    </w:p>
    <w:p w:rsidR="00993830" w:rsidRPr="003A6109" w:rsidRDefault="00993830" w:rsidP="00993830">
      <w:pPr>
        <w:spacing w:before="120" w:after="0" w:line="240" w:lineRule="auto"/>
        <w:jc w:val="both"/>
        <w:rPr>
          <w:rFonts w:ascii="Times New Roman" w:eastAsia="Times New Roman" w:hAnsi="Times New Roman" w:cs="Times New Roman"/>
          <w:color w:val="FF0000"/>
          <w:sz w:val="28"/>
          <w:szCs w:val="28"/>
        </w:rPr>
      </w:pPr>
      <w:r w:rsidRPr="003A6109">
        <w:rPr>
          <w:rFonts w:ascii="Times New Roman" w:eastAsia="Times New Roman" w:hAnsi="Times New Roman" w:cs="Times New Roman"/>
          <w:color w:val="000000"/>
          <w:sz w:val="28"/>
          <w:szCs w:val="28"/>
        </w:rPr>
        <w:tab/>
      </w:r>
      <w:r w:rsidRPr="003A6109">
        <w:rPr>
          <w:rFonts w:ascii="Times New Roman" w:eastAsia="Times New Roman" w:hAnsi="Times New Roman" w:cs="Times New Roman"/>
          <w:color w:val="FF0000"/>
          <w:sz w:val="28"/>
          <w:szCs w:val="28"/>
        </w:rPr>
        <w:t>+ Giải KK video Vũ điệu xanh ….</w:t>
      </w:r>
    </w:p>
    <w:p w:rsidR="00993830" w:rsidRPr="003A6109" w:rsidRDefault="00993830" w:rsidP="00993830">
      <w:pPr>
        <w:shd w:val="clear" w:color="auto" w:fill="FFFFFF"/>
        <w:spacing w:before="120" w:after="120"/>
        <w:ind w:firstLine="720"/>
        <w:rPr>
          <w:rFonts w:ascii="Times New Roman" w:eastAsia="Times New Roman" w:hAnsi="Times New Roman" w:cs="Times New Roman"/>
          <w:color w:val="000000"/>
          <w:sz w:val="28"/>
          <w:szCs w:val="28"/>
        </w:rPr>
      </w:pPr>
      <w:r w:rsidRPr="003A6109">
        <w:rPr>
          <w:rFonts w:ascii="Times New Roman" w:eastAsia="Times New Roman" w:hAnsi="Times New Roman" w:cs="Times New Roman"/>
          <w:sz w:val="28"/>
          <w:szCs w:val="28"/>
        </w:rPr>
        <w:t>+ 03 giải IOE :</w:t>
      </w:r>
      <w:r w:rsidRPr="003A6109">
        <w:rPr>
          <w:rFonts w:ascii="Times New Roman" w:eastAsia="Times New Roman" w:hAnsi="Times New Roman" w:cs="Times New Roman"/>
          <w:color w:val="000000"/>
          <w:sz w:val="28"/>
          <w:szCs w:val="28"/>
        </w:rPr>
        <w:t>02 giải Nhì , 01 giải KK ;</w:t>
      </w:r>
    </w:p>
    <w:p w:rsidR="00993830" w:rsidRPr="003A6109" w:rsidRDefault="00993830" w:rsidP="00993830">
      <w:pPr>
        <w:spacing w:before="120" w:after="0" w:line="240" w:lineRule="auto"/>
        <w:ind w:firstLine="720"/>
        <w:rPr>
          <w:rFonts w:ascii="Times New Roman" w:eastAsia="Calibri" w:hAnsi="Times New Roman" w:cs="Times New Roman"/>
          <w:color w:val="FF0000"/>
          <w:sz w:val="28"/>
          <w:szCs w:val="28"/>
        </w:rPr>
      </w:pPr>
      <w:r w:rsidRPr="003A6109">
        <w:rPr>
          <w:rFonts w:ascii="Times New Roman" w:eastAsia="Times New Roman" w:hAnsi="Times New Roman" w:cs="Times New Roman"/>
          <w:color w:val="000000"/>
          <w:sz w:val="28"/>
          <w:szCs w:val="28"/>
        </w:rPr>
        <w:t xml:space="preserve">+ Trạng nguyên Tiếng Việt cấp thành phố đạt 17 giải, trong đó: 8 giải Nhất; 5 giải Nhì; 2 giải Ba; 2 giải Khuyến khích </w:t>
      </w:r>
      <w:r w:rsidRPr="003A6109">
        <w:rPr>
          <w:rFonts w:ascii="Times New Roman" w:eastAsia="Times New Roman" w:hAnsi="Times New Roman" w:cs="Times New Roman"/>
          <w:color w:val="000000"/>
          <w:sz w:val="28"/>
          <w:szCs w:val="28"/>
        </w:rPr>
        <w:br/>
      </w:r>
      <w:r w:rsidRPr="003A6109">
        <w:rPr>
          <w:rFonts w:ascii="Times New Roman" w:eastAsia="Calibri" w:hAnsi="Times New Roman" w:cs="Times New Roman"/>
          <w:b/>
          <w:color w:val="000000"/>
          <w:sz w:val="28"/>
          <w:szCs w:val="28"/>
        </w:rPr>
        <w:t xml:space="preserve">Cấp quận: </w:t>
      </w:r>
    </w:p>
    <w:p w:rsidR="00993830" w:rsidRPr="003A6109" w:rsidRDefault="00993830" w:rsidP="00993830">
      <w:pPr>
        <w:shd w:val="clear" w:color="auto" w:fill="FFFFFF"/>
        <w:spacing w:before="120" w:after="0" w:line="240" w:lineRule="auto"/>
        <w:jc w:val="both"/>
        <w:rPr>
          <w:rFonts w:ascii="Times New Roman" w:eastAsia="Times New Roman" w:hAnsi="Times New Roman" w:cs="Times New Roman"/>
          <w:color w:val="050505"/>
          <w:sz w:val="28"/>
          <w:szCs w:val="28"/>
        </w:rPr>
      </w:pPr>
      <w:r w:rsidRPr="003A6109">
        <w:rPr>
          <w:rFonts w:ascii="Times New Roman" w:eastAsia="Times New Roman" w:hAnsi="Times New Roman" w:cs="Times New Roman"/>
          <w:color w:val="050505"/>
          <w:sz w:val="28"/>
          <w:szCs w:val="28"/>
        </w:rPr>
        <w:t xml:space="preserve">      +Liên đội tham gia thi trang trí mặt nạ nhân nhịp "Tết Trung Thu" năm 2023 do Hội Đồng Đội Quận Sơn Trà tổ chức đạt 2 giải  khuyến khích</w:t>
      </w:r>
    </w:p>
    <w:p w:rsidR="00993830" w:rsidRPr="003A6109" w:rsidRDefault="00993830" w:rsidP="00993830">
      <w:pPr>
        <w:shd w:val="clear" w:color="auto" w:fill="FFFFFF"/>
        <w:spacing w:before="120" w:after="0" w:line="240" w:lineRule="auto"/>
        <w:jc w:val="both"/>
        <w:rPr>
          <w:rFonts w:ascii="Times New Roman" w:eastAsia="Times New Roman" w:hAnsi="Times New Roman" w:cs="Times New Roman"/>
          <w:color w:val="050505"/>
          <w:sz w:val="28"/>
          <w:szCs w:val="28"/>
        </w:rPr>
      </w:pPr>
      <w:r w:rsidRPr="003A6109">
        <w:rPr>
          <w:rFonts w:ascii="Times New Roman" w:eastAsia="Times New Roman" w:hAnsi="Times New Roman" w:cs="Times New Roman"/>
          <w:color w:val="050505"/>
          <w:sz w:val="28"/>
          <w:szCs w:val="28"/>
        </w:rPr>
        <w:t xml:space="preserve">     + HS tham gia Hội thi Giai điệu tuổi hồng đạt 1 giải B và giải KK toàn đội</w:t>
      </w:r>
    </w:p>
    <w:p w:rsidR="00993830" w:rsidRPr="003A6109" w:rsidRDefault="00993830" w:rsidP="00993830">
      <w:pPr>
        <w:shd w:val="clear" w:color="auto" w:fill="FFFFFF"/>
        <w:spacing w:before="120" w:after="0" w:line="240" w:lineRule="auto"/>
        <w:jc w:val="both"/>
        <w:rPr>
          <w:rFonts w:ascii="Times New Roman" w:eastAsia="Times New Roman" w:hAnsi="Times New Roman" w:cs="Times New Roman"/>
          <w:color w:val="050505"/>
          <w:sz w:val="28"/>
          <w:szCs w:val="28"/>
        </w:rPr>
      </w:pPr>
      <w:r w:rsidRPr="003A6109">
        <w:rPr>
          <w:rFonts w:ascii="Times New Roman" w:eastAsia="Times New Roman" w:hAnsi="Times New Roman" w:cs="Times New Roman"/>
          <w:color w:val="050505"/>
          <w:sz w:val="28"/>
          <w:szCs w:val="28"/>
        </w:rPr>
        <w:t xml:space="preserve">      + HS tham gia Hội thi Viết và vẽ về Sơn Trà, đơn vị Trần Quốc Toản dẫn đầu quận với: 2 giải nhất; 3 giải Nhì, 1 giải Ba và 5 giải Khuyến khích.</w:t>
      </w:r>
    </w:p>
    <w:p w:rsidR="00993830" w:rsidRPr="003A6109" w:rsidRDefault="00993830" w:rsidP="00993830">
      <w:pPr>
        <w:spacing w:before="120" w:after="0" w:line="240" w:lineRule="auto"/>
        <w:jc w:val="both"/>
        <w:rPr>
          <w:rFonts w:ascii="Times New Roman" w:eastAsia="Times New Roman" w:hAnsi="Times New Roman" w:cs="Times New Roman"/>
          <w:sz w:val="28"/>
          <w:szCs w:val="28"/>
        </w:rPr>
      </w:pPr>
      <w:r w:rsidRPr="003A6109">
        <w:rPr>
          <w:rFonts w:ascii="Times New Roman" w:eastAsia="Times New Roman" w:hAnsi="Times New Roman" w:cs="Times New Roman"/>
          <w:color w:val="050505"/>
          <w:sz w:val="28"/>
          <w:szCs w:val="28"/>
        </w:rPr>
        <w:t xml:space="preserve">      + </w:t>
      </w:r>
      <w:r w:rsidRPr="003A6109">
        <w:rPr>
          <w:rFonts w:ascii="Times New Roman" w:eastAsia="Times New Roman" w:hAnsi="Times New Roman" w:cs="Times New Roman"/>
          <w:sz w:val="28"/>
          <w:szCs w:val="28"/>
        </w:rPr>
        <w:t xml:space="preserve">GV và HS tham gia cuộc thi văn hóa đọc: 1 giải Ba GV và 1 giải Ba HS; </w:t>
      </w:r>
    </w:p>
    <w:p w:rsidR="00993830" w:rsidRPr="003A6109" w:rsidRDefault="00993830" w:rsidP="00993830">
      <w:pPr>
        <w:spacing w:before="120" w:after="0" w:line="240" w:lineRule="auto"/>
        <w:jc w:val="both"/>
        <w:rPr>
          <w:rFonts w:ascii="Times New Roman" w:eastAsia="Times New Roman" w:hAnsi="Times New Roman" w:cs="Times New Roman"/>
          <w:sz w:val="28"/>
          <w:szCs w:val="28"/>
        </w:rPr>
      </w:pPr>
      <w:r w:rsidRPr="003A6109">
        <w:rPr>
          <w:rFonts w:ascii="Times New Roman" w:eastAsia="Times New Roman" w:hAnsi="Times New Roman" w:cs="Times New Roman"/>
          <w:sz w:val="28"/>
          <w:szCs w:val="28"/>
        </w:rPr>
        <w:t xml:space="preserve">      + HS thi Võ Vovinam do PGD Quận tổ chức đạt 2 giải Ba: đội HS khối 1, 2,3 và 1 cá nhân HS; đạt 2 giải Nhì: Đội HS khối 4,5 và nhóm 4 em.</w:t>
      </w:r>
    </w:p>
    <w:p w:rsidR="00993830" w:rsidRPr="003A6109" w:rsidRDefault="00993830" w:rsidP="00993830">
      <w:pPr>
        <w:spacing w:before="120" w:after="0" w:line="240" w:lineRule="auto"/>
        <w:jc w:val="both"/>
        <w:rPr>
          <w:rFonts w:ascii="Times New Roman" w:eastAsia="Times New Roman" w:hAnsi="Times New Roman" w:cs="Times New Roman"/>
          <w:sz w:val="28"/>
          <w:szCs w:val="28"/>
        </w:rPr>
      </w:pPr>
      <w:r w:rsidRPr="003A6109">
        <w:rPr>
          <w:rFonts w:ascii="Times New Roman" w:eastAsia="Times New Roman" w:hAnsi="Times New Roman" w:cs="Times New Roman"/>
          <w:sz w:val="28"/>
          <w:szCs w:val="28"/>
        </w:rPr>
        <w:t xml:space="preserve">       + HS tham gia hội thi thiết kế thiệp chào Xuân Giáp Thìn: </w:t>
      </w:r>
      <w:r w:rsidR="00687662">
        <w:rPr>
          <w:rFonts w:ascii="Times New Roman" w:eastAsia="Times New Roman" w:hAnsi="Times New Roman" w:cs="Times New Roman"/>
          <w:sz w:val="28"/>
          <w:szCs w:val="28"/>
        </w:rPr>
        <w:t>225</w:t>
      </w:r>
      <w:r w:rsidRPr="003A6109">
        <w:rPr>
          <w:rFonts w:ascii="Times New Roman" w:eastAsia="Times New Roman" w:hAnsi="Times New Roman" w:cs="Times New Roman"/>
          <w:sz w:val="28"/>
          <w:szCs w:val="28"/>
        </w:rPr>
        <w:t xml:space="preserve"> em tham gia </w:t>
      </w:r>
      <w:r w:rsidR="00687662">
        <w:rPr>
          <w:rFonts w:ascii="Times New Roman" w:eastAsia="Times New Roman" w:hAnsi="Times New Roman" w:cs="Times New Roman"/>
          <w:sz w:val="28"/>
          <w:szCs w:val="28"/>
        </w:rPr>
        <w:t xml:space="preserve"> </w:t>
      </w:r>
    </w:p>
    <w:p w:rsidR="00993830" w:rsidRPr="003A6109" w:rsidRDefault="00993830" w:rsidP="00993830">
      <w:pPr>
        <w:spacing w:before="120" w:after="0" w:line="240" w:lineRule="auto"/>
        <w:jc w:val="both"/>
        <w:rPr>
          <w:rFonts w:ascii="Times New Roman" w:eastAsia="Times New Roman" w:hAnsi="Times New Roman" w:cs="Times New Roman"/>
          <w:sz w:val="28"/>
          <w:szCs w:val="28"/>
        </w:rPr>
      </w:pPr>
      <w:r w:rsidRPr="003A6109">
        <w:rPr>
          <w:rFonts w:ascii="Times New Roman" w:eastAsia="Times New Roman" w:hAnsi="Times New Roman" w:cs="Times New Roman"/>
          <w:sz w:val="28"/>
          <w:szCs w:val="28"/>
        </w:rPr>
        <w:lastRenderedPageBreak/>
        <w:t xml:space="preserve">       + HS tham gia Hội khỏe Phù Đổng cấp quận nhà trường đã đạt được thành tích cao hơn năm học trước – 6/12 trường: </w:t>
      </w:r>
    </w:p>
    <w:p w:rsidR="00993830" w:rsidRPr="003A6109" w:rsidRDefault="00993830" w:rsidP="00993830">
      <w:pPr>
        <w:spacing w:before="120" w:after="0" w:line="240" w:lineRule="auto"/>
        <w:jc w:val="both"/>
        <w:rPr>
          <w:rFonts w:ascii="Times New Roman" w:eastAsia="Times New Roman" w:hAnsi="Times New Roman" w:cs="Times New Roman"/>
          <w:b/>
          <w:sz w:val="28"/>
          <w:szCs w:val="28"/>
        </w:rPr>
      </w:pPr>
      <w:r w:rsidRPr="003A6109">
        <w:rPr>
          <w:rFonts w:ascii="Times New Roman" w:eastAsia="Times New Roman" w:hAnsi="Times New Roman" w:cs="Times New Roman"/>
          <w:b/>
          <w:sz w:val="28"/>
          <w:szCs w:val="28"/>
        </w:rPr>
        <w:t>Môn Aerobic:</w:t>
      </w:r>
      <w:r w:rsidRPr="003A6109">
        <w:rPr>
          <w:rFonts w:ascii="Times New Roman" w:eastAsia="Times New Roman" w:hAnsi="Times New Roman" w:cs="Times New Roman"/>
          <w:sz w:val="28"/>
          <w:szCs w:val="28"/>
        </w:rPr>
        <w:t xml:space="preserve"> đạt giải Nhất cấp quận </w:t>
      </w:r>
    </w:p>
    <w:p w:rsidR="00993830" w:rsidRPr="003A6109" w:rsidRDefault="00993830" w:rsidP="00993830">
      <w:pPr>
        <w:spacing w:before="120" w:after="0" w:line="240" w:lineRule="auto"/>
        <w:ind w:firstLine="720"/>
        <w:jc w:val="both"/>
        <w:rPr>
          <w:rFonts w:ascii="Times New Roman" w:eastAsia="Times New Roman" w:hAnsi="Times New Roman" w:cs="Times New Roman"/>
          <w:color w:val="FF0000"/>
          <w:sz w:val="28"/>
          <w:szCs w:val="28"/>
        </w:rPr>
      </w:pPr>
      <w:r w:rsidRPr="003A6109">
        <w:rPr>
          <w:rFonts w:ascii="Times New Roman" w:eastAsia="Times New Roman" w:hAnsi="Times New Roman" w:cs="Times New Roman"/>
          <w:b/>
          <w:sz w:val="28"/>
          <w:szCs w:val="28"/>
        </w:rPr>
        <w:t>Môn bóng bàn:</w:t>
      </w:r>
      <w:r w:rsidRPr="003A6109">
        <w:rPr>
          <w:rFonts w:ascii="Times New Roman" w:eastAsia="Times New Roman" w:hAnsi="Times New Roman" w:cs="Times New Roman"/>
          <w:sz w:val="28"/>
          <w:szCs w:val="28"/>
        </w:rPr>
        <w:t xml:space="preserve"> Giải nhất đồng đội nam, giải nhì đơn nam, giải ba đồng đội nữ (</w:t>
      </w:r>
      <w:r w:rsidRPr="003A6109">
        <w:rPr>
          <w:rFonts w:ascii="Times New Roman" w:eastAsia="Times New Roman" w:hAnsi="Times New Roman" w:cs="Times New Roman"/>
          <w:color w:val="FF0000"/>
          <w:sz w:val="28"/>
          <w:szCs w:val="28"/>
        </w:rPr>
        <w:t>1 HS dự thi cấp TP )</w:t>
      </w:r>
    </w:p>
    <w:p w:rsidR="00993830" w:rsidRPr="003A6109" w:rsidRDefault="00993830" w:rsidP="00993830">
      <w:pPr>
        <w:spacing w:before="120" w:after="0" w:line="240" w:lineRule="auto"/>
        <w:jc w:val="both"/>
        <w:rPr>
          <w:rFonts w:ascii="Times New Roman" w:eastAsia="Times New Roman" w:hAnsi="Times New Roman" w:cs="Times New Roman"/>
          <w:sz w:val="28"/>
          <w:szCs w:val="28"/>
        </w:rPr>
      </w:pPr>
      <w:r w:rsidRPr="003A6109">
        <w:rPr>
          <w:rFonts w:ascii="Times New Roman" w:eastAsia="Times New Roman" w:hAnsi="Times New Roman" w:cs="Times New Roman"/>
          <w:b/>
          <w:sz w:val="28"/>
          <w:szCs w:val="28"/>
        </w:rPr>
        <w:t>Môn bóng rổ:</w:t>
      </w:r>
      <w:r w:rsidRPr="003A6109">
        <w:rPr>
          <w:rFonts w:ascii="Times New Roman" w:eastAsia="Times New Roman" w:hAnsi="Times New Roman" w:cs="Times New Roman"/>
          <w:sz w:val="28"/>
          <w:szCs w:val="28"/>
        </w:rPr>
        <w:t xml:space="preserve"> Giải ba – (có 3 HS được chọn trong đội tuyển dự thi TP </w:t>
      </w:r>
      <w:r w:rsidRPr="003A6109">
        <w:rPr>
          <w:rFonts w:ascii="Times New Roman" w:eastAsia="Times New Roman" w:hAnsi="Times New Roman" w:cs="Times New Roman"/>
          <w:color w:val="FF0000"/>
          <w:sz w:val="28"/>
          <w:szCs w:val="28"/>
        </w:rPr>
        <w:t xml:space="preserve">giải </w:t>
      </w:r>
      <w:r w:rsidRPr="003A6109">
        <w:rPr>
          <w:rFonts w:ascii="Times New Roman" w:eastAsia="Times New Roman" w:hAnsi="Times New Roman" w:cs="Times New Roman"/>
          <w:sz w:val="28"/>
          <w:szCs w:val="28"/>
        </w:rPr>
        <w:t>).</w:t>
      </w:r>
    </w:p>
    <w:p w:rsidR="00993830" w:rsidRPr="003A6109" w:rsidRDefault="00993830" w:rsidP="00993830">
      <w:pPr>
        <w:spacing w:before="120" w:after="0" w:line="240" w:lineRule="auto"/>
        <w:jc w:val="both"/>
        <w:rPr>
          <w:rFonts w:ascii="Times New Roman" w:eastAsia="Times New Roman" w:hAnsi="Times New Roman" w:cs="Times New Roman"/>
          <w:sz w:val="28"/>
          <w:szCs w:val="28"/>
        </w:rPr>
      </w:pPr>
      <w:r w:rsidRPr="003A6109">
        <w:rPr>
          <w:rFonts w:ascii="Times New Roman" w:eastAsia="Times New Roman" w:hAnsi="Times New Roman" w:cs="Times New Roman"/>
          <w:b/>
          <w:sz w:val="28"/>
          <w:szCs w:val="28"/>
        </w:rPr>
        <w:t xml:space="preserve">     Môn cầu lông:</w:t>
      </w:r>
      <w:r w:rsidRPr="003A6109">
        <w:rPr>
          <w:rFonts w:ascii="Times New Roman" w:eastAsia="Times New Roman" w:hAnsi="Times New Roman" w:cs="Times New Roman"/>
          <w:sz w:val="28"/>
          <w:szCs w:val="28"/>
        </w:rPr>
        <w:t xml:space="preserve"> Giải ba Đồng đội nam, giải ba đồng đội nữ, giải nhì đơn nam, giải nhì đơn nữ  và giải ba đơn nữ.  </w:t>
      </w:r>
    </w:p>
    <w:p w:rsidR="00993830" w:rsidRPr="003A6109" w:rsidRDefault="00993830" w:rsidP="00993830">
      <w:pPr>
        <w:spacing w:before="120" w:after="0" w:line="240" w:lineRule="auto"/>
        <w:jc w:val="both"/>
        <w:rPr>
          <w:rFonts w:ascii="Times New Roman" w:eastAsia="Times New Roman" w:hAnsi="Times New Roman" w:cs="Times New Roman"/>
          <w:sz w:val="28"/>
          <w:szCs w:val="28"/>
        </w:rPr>
      </w:pPr>
      <w:r w:rsidRPr="003A6109">
        <w:rPr>
          <w:rFonts w:ascii="Times New Roman" w:eastAsia="Times New Roman" w:hAnsi="Times New Roman" w:cs="Times New Roman"/>
          <w:b/>
          <w:sz w:val="28"/>
          <w:szCs w:val="28"/>
        </w:rPr>
        <w:t xml:space="preserve">- HS tham gia hoạt động trải nghiệm cấp trường: </w:t>
      </w:r>
      <w:r w:rsidRPr="003A6109">
        <w:rPr>
          <w:rFonts w:ascii="Times New Roman" w:eastAsia="Times New Roman" w:hAnsi="Times New Roman" w:cs="Times New Roman"/>
          <w:sz w:val="28"/>
          <w:szCs w:val="28"/>
        </w:rPr>
        <w:t>Ngày hội truyền thông về môi trường; Ngày hội trải nghiệm sáng tạo – Đón Xuân yêu thương; Ngày sách Việt Nam; Hoạt động trải nghiệm dã ngoại tại Hội An và Quân khu 5.</w:t>
      </w:r>
    </w:p>
    <w:p w:rsidR="00993830" w:rsidRPr="003A6109" w:rsidRDefault="00993830" w:rsidP="00993830">
      <w:pPr>
        <w:spacing w:after="0" w:line="240" w:lineRule="auto"/>
        <w:ind w:right="-2" w:firstLine="360"/>
        <w:jc w:val="both"/>
        <w:rPr>
          <w:rFonts w:ascii="Times New Roman" w:eastAsia="Times New Roman" w:hAnsi="Times New Roman" w:cs="Times New Roman"/>
          <w:sz w:val="28"/>
          <w:szCs w:val="28"/>
        </w:rPr>
      </w:pPr>
      <w:r w:rsidRPr="003A6109">
        <w:rPr>
          <w:rFonts w:ascii="Times New Roman" w:eastAsia="Times New Roman" w:hAnsi="Times New Roman" w:cs="Times New Roman"/>
          <w:sz w:val="28"/>
          <w:szCs w:val="28"/>
        </w:rPr>
        <w:t>- Nhà trường xây dựng thành công mô hình: Đổi phế liệu lấy quà tặng – Lan Toả cuộc sống xanh, được phát sóng trên đài phát thanh truyền hình Đà Nẵng.</w:t>
      </w:r>
    </w:p>
    <w:p w:rsidR="00CF3BAE" w:rsidRPr="003A6109" w:rsidRDefault="00E672AB" w:rsidP="00993830">
      <w:pPr>
        <w:spacing w:before="120" w:after="0" w:line="240" w:lineRule="auto"/>
        <w:jc w:val="both"/>
        <w:rPr>
          <w:rFonts w:ascii="Times New Roman" w:hAnsi="Times New Roman" w:cs="Times New Roman"/>
          <w:sz w:val="28"/>
          <w:szCs w:val="28"/>
        </w:rPr>
      </w:pPr>
      <w:r w:rsidRPr="003A6109">
        <w:rPr>
          <w:rFonts w:ascii="Times New Roman" w:hAnsi="Times New Roman" w:cs="Times New Roman"/>
          <w:sz w:val="28"/>
          <w:szCs w:val="28"/>
        </w:rPr>
        <w:t>4.9</w:t>
      </w:r>
      <w:r w:rsidR="00CF3BAE" w:rsidRPr="003A6109">
        <w:rPr>
          <w:rFonts w:ascii="Times New Roman" w:hAnsi="Times New Roman" w:cs="Times New Roman"/>
          <w:sz w:val="28"/>
          <w:szCs w:val="28"/>
        </w:rPr>
        <w:t>. Công tác kiểm tra, dự giờ, hỗ trợ về chuyên môn cho giáo viên tại trường.</w:t>
      </w:r>
    </w:p>
    <w:p w:rsidR="00CF3BAE" w:rsidRPr="003A6109" w:rsidRDefault="00CF3BAE" w:rsidP="00CF3BAE">
      <w:pPr>
        <w:spacing w:before="120" w:after="0" w:line="240" w:lineRule="auto"/>
        <w:ind w:firstLine="720"/>
        <w:jc w:val="both"/>
        <w:rPr>
          <w:rFonts w:ascii="Times New Roman" w:hAnsi="Times New Roman" w:cs="Times New Roman"/>
          <w:sz w:val="28"/>
          <w:szCs w:val="28"/>
        </w:rPr>
      </w:pPr>
      <w:r w:rsidRPr="003A6109">
        <w:rPr>
          <w:rFonts w:ascii="Times New Roman" w:hAnsi="Times New Roman" w:cs="Times New Roman"/>
          <w:sz w:val="28"/>
          <w:szCs w:val="28"/>
        </w:rPr>
        <w:t>- Trong học năm học, trường đã tổ chức các chuyên đề và bồi dưỡng cho GVcác modul 2, 3, 4 của Chương trình GDPT 2018. Đây cũng chính là chuyên đề trọng tâm, xuyên suốt trong cả năm học với phần lý thuyết kết hợp với thực hành, rút kinh nghiệm cụ thể.</w:t>
      </w:r>
    </w:p>
    <w:p w:rsidR="00CF3BAE" w:rsidRPr="003A6109" w:rsidRDefault="00CF3BAE" w:rsidP="00CF3BAE">
      <w:pPr>
        <w:spacing w:before="120" w:after="0" w:line="240" w:lineRule="auto"/>
        <w:jc w:val="both"/>
        <w:rPr>
          <w:rFonts w:ascii="Times New Roman" w:hAnsi="Times New Roman" w:cs="Times New Roman"/>
          <w:sz w:val="28"/>
          <w:szCs w:val="28"/>
        </w:rPr>
      </w:pPr>
      <w:r w:rsidRPr="003A6109">
        <w:rPr>
          <w:rFonts w:ascii="Times New Roman" w:hAnsi="Times New Roman" w:cs="Times New Roman"/>
          <w:i/>
          <w:sz w:val="28"/>
          <w:szCs w:val="28"/>
        </w:rPr>
        <w:t xml:space="preserve">          - </w:t>
      </w:r>
      <w:r w:rsidRPr="003A6109">
        <w:rPr>
          <w:rFonts w:ascii="Times New Roman" w:hAnsi="Times New Roman" w:cs="Times New Roman"/>
          <w:sz w:val="28"/>
          <w:szCs w:val="28"/>
        </w:rPr>
        <w:t>Lãnh đạo nhà trường kiểm tra và dự giờ 100% GV, tổ chức rút kinh nghiệm về công tác giảng dạy nên chất lượng học tập ngày càng tốt hơn; Tổ chức kiểm tra chuyên đề về Hồ sơ quản lý của 5 tổ; 5 nhóm chuyên môn; kiểm tra hoạt động sư phạm củ</w:t>
      </w:r>
      <w:r w:rsidR="00993830" w:rsidRPr="003A6109">
        <w:rPr>
          <w:rFonts w:ascii="Times New Roman" w:hAnsi="Times New Roman" w:cs="Times New Roman"/>
          <w:sz w:val="28"/>
          <w:szCs w:val="28"/>
        </w:rPr>
        <w:t>a 11</w:t>
      </w:r>
      <w:r w:rsidRPr="003A6109">
        <w:rPr>
          <w:rFonts w:ascii="Times New Roman" w:hAnsi="Times New Roman" w:cs="Times New Roman"/>
          <w:sz w:val="28"/>
          <w:szCs w:val="28"/>
        </w:rPr>
        <w:t xml:space="preserve"> giáo viên (2 giáo viên lớ</w:t>
      </w:r>
      <w:r w:rsidR="00993830" w:rsidRPr="003A6109">
        <w:rPr>
          <w:rFonts w:ascii="Times New Roman" w:hAnsi="Times New Roman" w:cs="Times New Roman"/>
          <w:sz w:val="28"/>
          <w:szCs w:val="28"/>
        </w:rPr>
        <w:t>p 1; 1</w:t>
      </w:r>
      <w:r w:rsidRPr="003A6109">
        <w:rPr>
          <w:rFonts w:ascii="Times New Roman" w:hAnsi="Times New Roman" w:cs="Times New Roman"/>
          <w:sz w:val="28"/>
          <w:szCs w:val="28"/>
        </w:rPr>
        <w:t xml:space="preserve"> giáo viên lớ</w:t>
      </w:r>
      <w:r w:rsidR="00993830" w:rsidRPr="003A6109">
        <w:rPr>
          <w:rFonts w:ascii="Times New Roman" w:hAnsi="Times New Roman" w:cs="Times New Roman"/>
          <w:sz w:val="28"/>
          <w:szCs w:val="28"/>
        </w:rPr>
        <w:t>p 2; 1</w:t>
      </w:r>
      <w:r w:rsidRPr="003A6109">
        <w:rPr>
          <w:rFonts w:ascii="Times New Roman" w:hAnsi="Times New Roman" w:cs="Times New Roman"/>
          <w:sz w:val="28"/>
          <w:szCs w:val="28"/>
        </w:rPr>
        <w:t xml:space="preserve"> giáo viên lớ</w:t>
      </w:r>
      <w:r w:rsidR="00993830" w:rsidRPr="003A6109">
        <w:rPr>
          <w:rFonts w:ascii="Times New Roman" w:hAnsi="Times New Roman" w:cs="Times New Roman"/>
          <w:sz w:val="28"/>
          <w:szCs w:val="28"/>
        </w:rPr>
        <w:t>p 3; 3</w:t>
      </w:r>
      <w:r w:rsidRPr="003A6109">
        <w:rPr>
          <w:rFonts w:ascii="Times New Roman" w:hAnsi="Times New Roman" w:cs="Times New Roman"/>
          <w:sz w:val="28"/>
          <w:szCs w:val="28"/>
        </w:rPr>
        <w:t xml:space="preserve"> giáo viên lớp 4; 1 giáo viên lớ</w:t>
      </w:r>
      <w:r w:rsidR="00993830" w:rsidRPr="003A6109">
        <w:rPr>
          <w:rFonts w:ascii="Times New Roman" w:hAnsi="Times New Roman" w:cs="Times New Roman"/>
          <w:sz w:val="28"/>
          <w:szCs w:val="28"/>
        </w:rPr>
        <w:t>p 5; 4</w:t>
      </w:r>
      <w:r w:rsidRPr="003A6109">
        <w:rPr>
          <w:rFonts w:ascii="Times New Roman" w:hAnsi="Times New Roman" w:cs="Times New Roman"/>
          <w:sz w:val="28"/>
          <w:szCs w:val="28"/>
        </w:rPr>
        <w:t xml:space="preserve">  giáo viên chuyên); </w:t>
      </w:r>
    </w:p>
    <w:p w:rsidR="00CF3BAE" w:rsidRPr="003A6109" w:rsidRDefault="00E672AB" w:rsidP="00CF3BAE">
      <w:pPr>
        <w:spacing w:before="120" w:after="0" w:line="240" w:lineRule="auto"/>
        <w:jc w:val="both"/>
        <w:rPr>
          <w:rFonts w:ascii="Times New Roman" w:hAnsi="Times New Roman" w:cs="Times New Roman"/>
          <w:sz w:val="28"/>
          <w:szCs w:val="28"/>
        </w:rPr>
      </w:pPr>
      <w:r w:rsidRPr="003A6109">
        <w:rPr>
          <w:rFonts w:ascii="Times New Roman" w:hAnsi="Times New Roman" w:cs="Times New Roman"/>
          <w:sz w:val="28"/>
          <w:szCs w:val="28"/>
        </w:rPr>
        <w:t>4.10</w:t>
      </w:r>
      <w:r w:rsidR="00CF3BAE" w:rsidRPr="003A6109">
        <w:rPr>
          <w:rFonts w:ascii="Times New Roman" w:hAnsi="Times New Roman" w:cs="Times New Roman"/>
          <w:sz w:val="28"/>
          <w:szCs w:val="28"/>
        </w:rPr>
        <w:t>. Thực hiện giáo dục đối với trẻ khuyết tật, trẻ em có hoàn cảnh khó khăn.</w:t>
      </w:r>
    </w:p>
    <w:p w:rsidR="00CF3BAE" w:rsidRPr="003A6109" w:rsidRDefault="00CF3BAE" w:rsidP="00CF3BAE">
      <w:pPr>
        <w:widowControl w:val="0"/>
        <w:spacing w:before="120" w:after="0" w:line="240" w:lineRule="auto"/>
        <w:ind w:firstLine="720"/>
        <w:jc w:val="both"/>
        <w:rPr>
          <w:rFonts w:ascii="Times New Roman" w:hAnsi="Times New Roman" w:cs="Times New Roman"/>
          <w:sz w:val="28"/>
          <w:szCs w:val="28"/>
          <w:lang w:bidi="en-US"/>
        </w:rPr>
      </w:pPr>
      <w:r w:rsidRPr="003A6109">
        <w:rPr>
          <w:rFonts w:ascii="Times New Roman" w:hAnsi="Times New Roman" w:cs="Times New Roman"/>
          <w:sz w:val="28"/>
          <w:szCs w:val="28"/>
          <w:lang w:eastAsia="vi-VN" w:bidi="vi-VN"/>
        </w:rPr>
        <w:t xml:space="preserve">- Chỉ đạo thực hiện tốt </w:t>
      </w:r>
      <w:r w:rsidRPr="003A6109">
        <w:rPr>
          <w:rFonts w:ascii="Times New Roman" w:hAnsi="Times New Roman" w:cs="Times New Roman"/>
          <w:sz w:val="28"/>
          <w:szCs w:val="28"/>
          <w:lang w:val="vi-VN" w:eastAsia="vi-VN" w:bidi="vi-VN"/>
        </w:rPr>
        <w:t xml:space="preserve">Luật Người khuyết tật và các văn bản </w:t>
      </w:r>
      <w:r w:rsidRPr="003A6109">
        <w:rPr>
          <w:rFonts w:ascii="Times New Roman" w:hAnsi="Times New Roman" w:cs="Times New Roman"/>
          <w:sz w:val="28"/>
          <w:szCs w:val="28"/>
          <w:lang w:bidi="en-US"/>
        </w:rPr>
        <w:t xml:space="preserve">quy </w:t>
      </w:r>
      <w:r w:rsidRPr="003A6109">
        <w:rPr>
          <w:rFonts w:ascii="Times New Roman" w:hAnsi="Times New Roman" w:cs="Times New Roman"/>
          <w:sz w:val="28"/>
          <w:szCs w:val="28"/>
          <w:lang w:val="vi-VN" w:eastAsia="vi-VN" w:bidi="vi-VN"/>
        </w:rPr>
        <w:t xml:space="preserve">phạm pháp luật về giáo dục người khuyết tật. Thực hiện Thông tư số 39/2009/TT-BGDĐT ngày </w:t>
      </w:r>
      <w:r w:rsidRPr="003A6109">
        <w:rPr>
          <w:rFonts w:ascii="Times New Roman" w:hAnsi="Times New Roman" w:cs="Times New Roman"/>
          <w:sz w:val="28"/>
          <w:szCs w:val="28"/>
          <w:lang w:bidi="en-US"/>
        </w:rPr>
        <w:t xml:space="preserve">19/12/2009 </w:t>
      </w:r>
      <w:r w:rsidRPr="003A6109">
        <w:rPr>
          <w:rFonts w:ascii="Times New Roman" w:hAnsi="Times New Roman" w:cs="Times New Roman"/>
          <w:sz w:val="28"/>
          <w:szCs w:val="28"/>
          <w:lang w:val="vi-VN" w:eastAsia="vi-VN" w:bidi="vi-VN"/>
        </w:rPr>
        <w:t xml:space="preserve">của Bộ GDĐT </w:t>
      </w:r>
      <w:r w:rsidRPr="003A6109">
        <w:rPr>
          <w:rFonts w:ascii="Times New Roman" w:hAnsi="Times New Roman" w:cs="Times New Roman"/>
          <w:sz w:val="28"/>
          <w:szCs w:val="28"/>
          <w:lang w:bidi="en-US"/>
        </w:rPr>
        <w:t xml:space="preserve">ban </w:t>
      </w:r>
      <w:r w:rsidRPr="003A6109">
        <w:rPr>
          <w:rFonts w:ascii="Times New Roman" w:hAnsi="Times New Roman" w:cs="Times New Roman"/>
          <w:sz w:val="28"/>
          <w:szCs w:val="28"/>
          <w:lang w:val="vi-VN" w:eastAsia="vi-VN" w:bidi="vi-VN"/>
        </w:rPr>
        <w:t xml:space="preserve">hành </w:t>
      </w:r>
      <w:r w:rsidRPr="003A6109">
        <w:rPr>
          <w:rFonts w:ascii="Times New Roman" w:hAnsi="Times New Roman" w:cs="Times New Roman"/>
          <w:sz w:val="28"/>
          <w:szCs w:val="28"/>
          <w:lang w:bidi="en-US"/>
        </w:rPr>
        <w:t xml:space="preserve">quy </w:t>
      </w:r>
      <w:r w:rsidRPr="003A6109">
        <w:rPr>
          <w:rFonts w:ascii="Times New Roman" w:hAnsi="Times New Roman" w:cs="Times New Roman"/>
          <w:sz w:val="28"/>
          <w:szCs w:val="28"/>
          <w:lang w:val="vi-VN" w:eastAsia="vi-VN" w:bidi="vi-VN"/>
        </w:rPr>
        <w:t xml:space="preserve">định giáo dục hòa nhập </w:t>
      </w:r>
      <w:r w:rsidRPr="003A6109">
        <w:rPr>
          <w:rFonts w:ascii="Times New Roman" w:hAnsi="Times New Roman" w:cs="Times New Roman"/>
          <w:sz w:val="28"/>
          <w:szCs w:val="28"/>
          <w:lang w:bidi="en-US"/>
        </w:rPr>
        <w:t xml:space="preserve">cho </w:t>
      </w:r>
      <w:r w:rsidRPr="003A6109">
        <w:rPr>
          <w:rFonts w:ascii="Times New Roman" w:hAnsi="Times New Roman" w:cs="Times New Roman"/>
          <w:sz w:val="28"/>
          <w:szCs w:val="28"/>
          <w:lang w:val="vi-VN" w:eastAsia="vi-VN" w:bidi="vi-VN"/>
        </w:rPr>
        <w:t xml:space="preserve">trẻ </w:t>
      </w:r>
      <w:r w:rsidRPr="003A6109">
        <w:rPr>
          <w:rFonts w:ascii="Times New Roman" w:hAnsi="Times New Roman" w:cs="Times New Roman"/>
          <w:sz w:val="28"/>
          <w:szCs w:val="28"/>
          <w:lang w:bidi="en-US"/>
        </w:rPr>
        <w:t xml:space="preserve">em </w:t>
      </w:r>
      <w:r w:rsidRPr="003A6109">
        <w:rPr>
          <w:rFonts w:ascii="Times New Roman" w:hAnsi="Times New Roman" w:cs="Times New Roman"/>
          <w:sz w:val="28"/>
          <w:szCs w:val="28"/>
          <w:lang w:val="vi-VN" w:eastAsia="vi-VN" w:bidi="vi-VN"/>
        </w:rPr>
        <w:t xml:space="preserve">có hoàn cảnh khó khăn. Đánh giá và xếp loại học </w:t>
      </w:r>
      <w:r w:rsidRPr="003A6109">
        <w:rPr>
          <w:rFonts w:ascii="Times New Roman" w:hAnsi="Times New Roman" w:cs="Times New Roman"/>
          <w:sz w:val="28"/>
          <w:szCs w:val="28"/>
          <w:lang w:bidi="en-US"/>
        </w:rPr>
        <w:t xml:space="preserve">sinh </w:t>
      </w:r>
      <w:r w:rsidRPr="003A6109">
        <w:rPr>
          <w:rFonts w:ascii="Times New Roman" w:hAnsi="Times New Roman" w:cs="Times New Roman"/>
          <w:sz w:val="28"/>
          <w:szCs w:val="28"/>
          <w:lang w:val="vi-VN" w:eastAsia="vi-VN" w:bidi="vi-VN"/>
        </w:rPr>
        <w:t xml:space="preserve">có hoàn cảnh khó khăn căn cứ vào mức độ đạt được </w:t>
      </w:r>
      <w:r w:rsidRPr="003A6109">
        <w:rPr>
          <w:rFonts w:ascii="Times New Roman" w:hAnsi="Times New Roman" w:cs="Times New Roman"/>
          <w:sz w:val="28"/>
          <w:szCs w:val="28"/>
          <w:lang w:bidi="en-US"/>
        </w:rPr>
        <w:t xml:space="preserve">so </w:t>
      </w:r>
      <w:r w:rsidRPr="003A6109">
        <w:rPr>
          <w:rFonts w:ascii="Times New Roman" w:hAnsi="Times New Roman" w:cs="Times New Roman"/>
          <w:sz w:val="28"/>
          <w:szCs w:val="28"/>
          <w:lang w:val="vi-VN" w:eastAsia="vi-VN" w:bidi="vi-VN"/>
        </w:rPr>
        <w:t xml:space="preserve">với nội </w:t>
      </w:r>
      <w:r w:rsidRPr="003A6109">
        <w:rPr>
          <w:rFonts w:ascii="Times New Roman" w:hAnsi="Times New Roman" w:cs="Times New Roman"/>
          <w:sz w:val="28"/>
          <w:szCs w:val="28"/>
          <w:lang w:bidi="en-US"/>
        </w:rPr>
        <w:t xml:space="preserve">dung </w:t>
      </w:r>
      <w:r w:rsidRPr="003A6109">
        <w:rPr>
          <w:rFonts w:ascii="Times New Roman" w:hAnsi="Times New Roman" w:cs="Times New Roman"/>
          <w:sz w:val="28"/>
          <w:szCs w:val="28"/>
          <w:lang w:val="vi-VN" w:eastAsia="vi-VN" w:bidi="vi-VN"/>
        </w:rPr>
        <w:t xml:space="preserve">và yêu cầu đã được điều chỉnh </w:t>
      </w:r>
      <w:r w:rsidRPr="003A6109">
        <w:rPr>
          <w:rFonts w:ascii="Times New Roman" w:hAnsi="Times New Roman" w:cs="Times New Roman"/>
          <w:sz w:val="28"/>
          <w:szCs w:val="28"/>
          <w:lang w:bidi="en-US"/>
        </w:rPr>
        <w:t xml:space="preserve">theo quy </w:t>
      </w:r>
      <w:r w:rsidRPr="003A6109">
        <w:rPr>
          <w:rFonts w:ascii="Times New Roman" w:hAnsi="Times New Roman" w:cs="Times New Roman"/>
          <w:sz w:val="28"/>
          <w:szCs w:val="28"/>
          <w:lang w:val="vi-VN" w:eastAsia="vi-VN" w:bidi="vi-VN"/>
        </w:rPr>
        <w:t xml:space="preserve">định tại Thông tư số 39/2009/TT-BGDĐT ngày </w:t>
      </w:r>
      <w:r w:rsidRPr="003A6109">
        <w:rPr>
          <w:rFonts w:ascii="Times New Roman" w:hAnsi="Times New Roman" w:cs="Times New Roman"/>
          <w:sz w:val="28"/>
          <w:szCs w:val="28"/>
          <w:lang w:bidi="en-US"/>
        </w:rPr>
        <w:t>19/12/2009.</w:t>
      </w:r>
    </w:p>
    <w:p w:rsidR="00CF3BAE" w:rsidRPr="003A6109" w:rsidRDefault="00CF3BAE" w:rsidP="00CF3BAE">
      <w:pPr>
        <w:widowControl w:val="0"/>
        <w:tabs>
          <w:tab w:val="left" w:pos="1012"/>
        </w:tabs>
        <w:spacing w:before="120" w:after="0" w:line="240" w:lineRule="auto"/>
        <w:jc w:val="both"/>
        <w:rPr>
          <w:rFonts w:ascii="Times New Roman" w:hAnsi="Times New Roman" w:cs="Times New Roman"/>
          <w:sz w:val="28"/>
          <w:szCs w:val="28"/>
          <w:lang w:eastAsia="vi-VN" w:bidi="vi-VN"/>
        </w:rPr>
      </w:pPr>
      <w:r w:rsidRPr="003A6109">
        <w:rPr>
          <w:rFonts w:ascii="Times New Roman" w:hAnsi="Times New Roman" w:cs="Times New Roman"/>
          <w:sz w:val="28"/>
          <w:szCs w:val="28"/>
          <w:lang w:bidi="en-US"/>
        </w:rPr>
        <w:t xml:space="preserve">        -  Lập hồ sơ theo dõi HS khuyết tật (thẻ khuyết tật, kế hoạch giáo dục cá nhân, bài dạy chuyên đề).</w:t>
      </w:r>
      <w:r w:rsidRPr="003A6109">
        <w:rPr>
          <w:rFonts w:ascii="Times New Roman" w:hAnsi="Times New Roman" w:cs="Times New Roman"/>
          <w:sz w:val="28"/>
          <w:szCs w:val="28"/>
          <w:lang w:eastAsia="vi-VN" w:bidi="vi-VN"/>
        </w:rPr>
        <w:t xml:space="preserve"> T</w:t>
      </w:r>
      <w:r w:rsidRPr="003A6109">
        <w:rPr>
          <w:rFonts w:ascii="Times New Roman" w:hAnsi="Times New Roman" w:cs="Times New Roman"/>
          <w:sz w:val="28"/>
          <w:szCs w:val="28"/>
          <w:lang w:val="vi-VN" w:eastAsia="vi-VN" w:bidi="vi-VN"/>
        </w:rPr>
        <w:t xml:space="preserve">hực hiện đánh giá học </w:t>
      </w:r>
      <w:r w:rsidRPr="003A6109">
        <w:rPr>
          <w:rFonts w:ascii="Times New Roman" w:hAnsi="Times New Roman" w:cs="Times New Roman"/>
          <w:sz w:val="28"/>
          <w:szCs w:val="28"/>
          <w:lang w:bidi="en-US"/>
        </w:rPr>
        <w:t xml:space="preserve">sinh, </w:t>
      </w:r>
      <w:r w:rsidRPr="003A6109">
        <w:rPr>
          <w:rFonts w:ascii="Times New Roman" w:hAnsi="Times New Roman" w:cs="Times New Roman"/>
          <w:sz w:val="28"/>
          <w:szCs w:val="28"/>
          <w:lang w:val="vi-VN" w:eastAsia="vi-VN" w:bidi="vi-VN"/>
        </w:rPr>
        <w:t xml:space="preserve">xác định mục tiêu và tiến hành hỗ trợ giáo dục cá nhân, tùy </w:t>
      </w:r>
      <w:r w:rsidRPr="003A6109">
        <w:rPr>
          <w:rFonts w:ascii="Times New Roman" w:hAnsi="Times New Roman" w:cs="Times New Roman"/>
          <w:sz w:val="28"/>
          <w:szCs w:val="28"/>
          <w:lang w:bidi="en-US"/>
        </w:rPr>
        <w:t xml:space="preserve">theo </w:t>
      </w:r>
      <w:r w:rsidRPr="003A6109">
        <w:rPr>
          <w:rFonts w:ascii="Times New Roman" w:hAnsi="Times New Roman" w:cs="Times New Roman"/>
          <w:sz w:val="28"/>
          <w:szCs w:val="28"/>
          <w:lang w:val="vi-VN" w:eastAsia="vi-VN" w:bidi="vi-VN"/>
        </w:rPr>
        <w:t xml:space="preserve">dạng tật, mức độ khuyết tật mà học </w:t>
      </w:r>
      <w:r w:rsidRPr="003A6109">
        <w:rPr>
          <w:rFonts w:ascii="Times New Roman" w:hAnsi="Times New Roman" w:cs="Times New Roman"/>
          <w:sz w:val="28"/>
          <w:szCs w:val="28"/>
          <w:lang w:bidi="en-US"/>
        </w:rPr>
        <w:t xml:space="preserve">sinh </w:t>
      </w:r>
      <w:r w:rsidRPr="003A6109">
        <w:rPr>
          <w:rFonts w:ascii="Times New Roman" w:hAnsi="Times New Roman" w:cs="Times New Roman"/>
          <w:sz w:val="28"/>
          <w:szCs w:val="28"/>
          <w:lang w:val="vi-VN" w:eastAsia="vi-VN" w:bidi="vi-VN"/>
        </w:rPr>
        <w:t xml:space="preserve">được miễn một phần, một số nội </w:t>
      </w:r>
      <w:r w:rsidRPr="003A6109">
        <w:rPr>
          <w:rFonts w:ascii="Times New Roman" w:hAnsi="Times New Roman" w:cs="Times New Roman"/>
          <w:sz w:val="28"/>
          <w:szCs w:val="28"/>
          <w:lang w:bidi="en-US"/>
        </w:rPr>
        <w:t xml:space="preserve">dung </w:t>
      </w:r>
      <w:r w:rsidRPr="003A6109">
        <w:rPr>
          <w:rFonts w:ascii="Times New Roman" w:hAnsi="Times New Roman" w:cs="Times New Roman"/>
          <w:sz w:val="28"/>
          <w:szCs w:val="28"/>
          <w:lang w:val="vi-VN" w:eastAsia="vi-VN" w:bidi="vi-VN"/>
        </w:rPr>
        <w:t xml:space="preserve">hoặc một số môn học với mục tiêu giúp học </w:t>
      </w:r>
      <w:r w:rsidRPr="003A6109">
        <w:rPr>
          <w:rFonts w:ascii="Times New Roman" w:hAnsi="Times New Roman" w:cs="Times New Roman"/>
          <w:sz w:val="28"/>
          <w:szCs w:val="28"/>
          <w:lang w:bidi="en-US"/>
        </w:rPr>
        <w:t xml:space="preserve">sinh </w:t>
      </w:r>
      <w:r w:rsidRPr="003A6109">
        <w:rPr>
          <w:rFonts w:ascii="Times New Roman" w:hAnsi="Times New Roman" w:cs="Times New Roman"/>
          <w:sz w:val="28"/>
          <w:szCs w:val="28"/>
          <w:lang w:val="vi-VN" w:eastAsia="vi-VN" w:bidi="vi-VN"/>
        </w:rPr>
        <w:t xml:space="preserve">khuyết tật được tương tác cùng bạn bè, các </w:t>
      </w:r>
      <w:r w:rsidRPr="003A6109">
        <w:rPr>
          <w:rFonts w:ascii="Times New Roman" w:hAnsi="Times New Roman" w:cs="Times New Roman"/>
          <w:sz w:val="28"/>
          <w:szCs w:val="28"/>
          <w:lang w:bidi="en-US"/>
        </w:rPr>
        <w:t xml:space="preserve">em </w:t>
      </w:r>
      <w:r w:rsidRPr="003A6109">
        <w:rPr>
          <w:rFonts w:ascii="Times New Roman" w:hAnsi="Times New Roman" w:cs="Times New Roman"/>
          <w:sz w:val="28"/>
          <w:szCs w:val="28"/>
          <w:lang w:val="vi-VN" w:eastAsia="vi-VN" w:bidi="vi-VN"/>
        </w:rPr>
        <w:t xml:space="preserve">hòa nhập và yêu cuộc sống; tổ chức các hoạt động </w:t>
      </w:r>
      <w:r w:rsidRPr="003A6109">
        <w:rPr>
          <w:rFonts w:ascii="Times New Roman" w:hAnsi="Times New Roman" w:cs="Times New Roman"/>
          <w:sz w:val="28"/>
          <w:szCs w:val="28"/>
          <w:lang w:bidi="en-US"/>
        </w:rPr>
        <w:t xml:space="preserve">can </w:t>
      </w:r>
      <w:r w:rsidRPr="003A6109">
        <w:rPr>
          <w:rFonts w:ascii="Times New Roman" w:hAnsi="Times New Roman" w:cs="Times New Roman"/>
          <w:sz w:val="28"/>
          <w:szCs w:val="28"/>
          <w:lang w:val="vi-VN" w:eastAsia="vi-VN" w:bidi="vi-VN"/>
        </w:rPr>
        <w:t xml:space="preserve">thiệp, trị liệu bằng âm nhạc </w:t>
      </w:r>
      <w:r w:rsidRPr="003A6109">
        <w:rPr>
          <w:rFonts w:ascii="Times New Roman" w:hAnsi="Times New Roman" w:cs="Times New Roman"/>
          <w:sz w:val="28"/>
          <w:szCs w:val="28"/>
          <w:lang w:bidi="en-US"/>
        </w:rPr>
        <w:t xml:space="preserve">cho </w:t>
      </w:r>
      <w:r w:rsidRPr="003A6109">
        <w:rPr>
          <w:rFonts w:ascii="Times New Roman" w:hAnsi="Times New Roman" w:cs="Times New Roman"/>
          <w:sz w:val="28"/>
          <w:szCs w:val="28"/>
          <w:lang w:val="vi-VN" w:eastAsia="vi-VN" w:bidi="vi-VN"/>
        </w:rPr>
        <w:t xml:space="preserve">học </w:t>
      </w:r>
      <w:r w:rsidRPr="003A6109">
        <w:rPr>
          <w:rFonts w:ascii="Times New Roman" w:hAnsi="Times New Roman" w:cs="Times New Roman"/>
          <w:sz w:val="28"/>
          <w:szCs w:val="28"/>
          <w:lang w:bidi="en-US"/>
        </w:rPr>
        <w:t xml:space="preserve">sinh </w:t>
      </w:r>
      <w:r w:rsidRPr="003A6109">
        <w:rPr>
          <w:rFonts w:ascii="Times New Roman" w:hAnsi="Times New Roman" w:cs="Times New Roman"/>
          <w:sz w:val="28"/>
          <w:szCs w:val="28"/>
          <w:lang w:val="vi-VN" w:eastAsia="vi-VN" w:bidi="vi-VN"/>
        </w:rPr>
        <w:t>khuyết tật.</w:t>
      </w:r>
    </w:p>
    <w:p w:rsidR="00CF3BAE" w:rsidRPr="003A6109" w:rsidRDefault="00CF3BAE" w:rsidP="00CF3BAE">
      <w:pPr>
        <w:widowControl w:val="0"/>
        <w:tabs>
          <w:tab w:val="left" w:pos="1012"/>
        </w:tabs>
        <w:spacing w:before="120" w:after="0" w:line="240" w:lineRule="auto"/>
        <w:jc w:val="both"/>
        <w:rPr>
          <w:rFonts w:ascii="Times New Roman" w:hAnsi="Times New Roman" w:cs="Times New Roman"/>
          <w:sz w:val="28"/>
          <w:szCs w:val="28"/>
          <w:lang w:eastAsia="vi-VN" w:bidi="vi-VN"/>
        </w:rPr>
      </w:pPr>
      <w:r w:rsidRPr="003A6109">
        <w:rPr>
          <w:rFonts w:ascii="Times New Roman" w:hAnsi="Times New Roman" w:cs="Times New Roman"/>
          <w:sz w:val="28"/>
          <w:szCs w:val="28"/>
          <w:lang w:eastAsia="vi-VN" w:bidi="vi-VN"/>
        </w:rPr>
        <w:t xml:space="preserve">        - GVCN phối hợp với giáo viên dạy môn chuyên và CMHS </w:t>
      </w:r>
      <w:r w:rsidRPr="003A6109">
        <w:rPr>
          <w:rFonts w:ascii="Times New Roman" w:hAnsi="Times New Roman" w:cs="Times New Roman"/>
          <w:sz w:val="28"/>
          <w:szCs w:val="28"/>
          <w:lang w:bidi="en-US"/>
        </w:rPr>
        <w:t>theo</w:t>
      </w:r>
      <w:r w:rsidRPr="003A6109">
        <w:rPr>
          <w:rFonts w:ascii="Times New Roman" w:hAnsi="Times New Roman" w:cs="Times New Roman"/>
          <w:sz w:val="28"/>
          <w:szCs w:val="28"/>
          <w:lang w:val="vi-VN" w:eastAsia="vi-VN" w:bidi="vi-VN"/>
        </w:rPr>
        <w:t xml:space="preserve">dõi sự tiến bộ của các </w:t>
      </w:r>
      <w:r w:rsidRPr="003A6109">
        <w:rPr>
          <w:rFonts w:ascii="Times New Roman" w:hAnsi="Times New Roman" w:cs="Times New Roman"/>
          <w:sz w:val="28"/>
          <w:szCs w:val="28"/>
          <w:lang w:bidi="en-US"/>
        </w:rPr>
        <w:t xml:space="preserve">em </w:t>
      </w:r>
      <w:r w:rsidRPr="003A6109">
        <w:rPr>
          <w:rFonts w:ascii="Times New Roman" w:hAnsi="Times New Roman" w:cs="Times New Roman"/>
          <w:sz w:val="28"/>
          <w:szCs w:val="28"/>
          <w:lang w:val="vi-VN" w:eastAsia="vi-VN" w:bidi="vi-VN"/>
        </w:rPr>
        <w:t xml:space="preserve">từ ý thức và </w:t>
      </w:r>
      <w:r w:rsidRPr="003A6109">
        <w:rPr>
          <w:rFonts w:ascii="Times New Roman" w:hAnsi="Times New Roman" w:cs="Times New Roman"/>
          <w:sz w:val="28"/>
          <w:szCs w:val="28"/>
          <w:lang w:bidi="en-US"/>
        </w:rPr>
        <w:t xml:space="preserve">qua </w:t>
      </w:r>
      <w:r w:rsidRPr="003A6109">
        <w:rPr>
          <w:rFonts w:ascii="Times New Roman" w:hAnsi="Times New Roman" w:cs="Times New Roman"/>
          <w:sz w:val="28"/>
          <w:szCs w:val="28"/>
          <w:lang w:val="vi-VN" w:eastAsia="vi-VN" w:bidi="vi-VN"/>
        </w:rPr>
        <w:t xml:space="preserve">kết quả học tập </w:t>
      </w:r>
      <w:r w:rsidRPr="003A6109">
        <w:rPr>
          <w:rFonts w:ascii="Times New Roman" w:hAnsi="Times New Roman" w:cs="Times New Roman"/>
          <w:sz w:val="28"/>
          <w:szCs w:val="28"/>
          <w:lang w:bidi="en-US"/>
        </w:rPr>
        <w:t xml:space="preserve">trong </w:t>
      </w:r>
      <w:r w:rsidRPr="003A6109">
        <w:rPr>
          <w:rFonts w:ascii="Times New Roman" w:hAnsi="Times New Roman" w:cs="Times New Roman"/>
          <w:sz w:val="28"/>
          <w:szCs w:val="28"/>
          <w:lang w:val="vi-VN" w:eastAsia="vi-VN" w:bidi="vi-VN"/>
        </w:rPr>
        <w:t>các giờ học</w:t>
      </w:r>
      <w:r w:rsidRPr="003A6109">
        <w:rPr>
          <w:rFonts w:ascii="Times New Roman" w:hAnsi="Times New Roman" w:cs="Times New Roman"/>
          <w:sz w:val="28"/>
          <w:szCs w:val="28"/>
          <w:lang w:eastAsia="vi-VN" w:bidi="vi-VN"/>
        </w:rPr>
        <w:t>, điều chỉnh kế hoạch dạy học cá nhân tương đối phù hợp.</w:t>
      </w:r>
    </w:p>
    <w:p w:rsidR="00CF3BAE" w:rsidRPr="003A6109" w:rsidRDefault="00CF3BAE" w:rsidP="00CF3BAE">
      <w:pPr>
        <w:spacing w:before="120" w:after="0" w:line="240" w:lineRule="auto"/>
        <w:ind w:firstLine="720"/>
        <w:jc w:val="both"/>
        <w:rPr>
          <w:rFonts w:ascii="Times New Roman" w:hAnsi="Times New Roman" w:cs="Times New Roman"/>
          <w:b/>
          <w:sz w:val="28"/>
          <w:szCs w:val="28"/>
        </w:rPr>
      </w:pPr>
      <w:r w:rsidRPr="003A6109">
        <w:rPr>
          <w:rFonts w:ascii="Times New Roman" w:hAnsi="Times New Roman" w:cs="Times New Roman"/>
          <w:b/>
          <w:sz w:val="28"/>
          <w:szCs w:val="28"/>
        </w:rPr>
        <w:t xml:space="preserve">Những kết quả cụ thể: </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3"/>
        <w:gridCol w:w="933"/>
        <w:gridCol w:w="751"/>
        <w:gridCol w:w="731"/>
        <w:gridCol w:w="540"/>
        <w:gridCol w:w="630"/>
        <w:gridCol w:w="810"/>
        <w:gridCol w:w="423"/>
        <w:gridCol w:w="570"/>
        <w:gridCol w:w="426"/>
        <w:gridCol w:w="850"/>
        <w:gridCol w:w="611"/>
        <w:gridCol w:w="900"/>
        <w:gridCol w:w="471"/>
        <w:gridCol w:w="711"/>
      </w:tblGrid>
      <w:tr w:rsidR="00CF3BAE" w:rsidRPr="003A6109" w:rsidTr="0072142B">
        <w:tc>
          <w:tcPr>
            <w:tcW w:w="393" w:type="dxa"/>
            <w:vMerge w:val="restart"/>
            <w:tcBorders>
              <w:top w:val="single" w:sz="4" w:space="0" w:color="auto"/>
              <w:left w:val="single" w:sz="4" w:space="0" w:color="auto"/>
              <w:bottom w:val="single" w:sz="4" w:space="0" w:color="auto"/>
              <w:right w:val="single" w:sz="4" w:space="0" w:color="auto"/>
            </w:tcBorders>
            <w:hideMark/>
          </w:tcPr>
          <w:p w:rsidR="00CF3BAE" w:rsidRPr="003A6109" w:rsidRDefault="00CF3BAE" w:rsidP="0072142B">
            <w:pPr>
              <w:spacing w:before="120" w:after="0" w:line="240" w:lineRule="auto"/>
              <w:ind w:right="-40"/>
              <w:jc w:val="both"/>
              <w:rPr>
                <w:rFonts w:ascii="Times New Roman" w:hAnsi="Times New Roman" w:cs="Times New Roman"/>
                <w:sz w:val="28"/>
                <w:szCs w:val="28"/>
              </w:rPr>
            </w:pPr>
            <w:r w:rsidRPr="003A6109">
              <w:rPr>
                <w:rFonts w:ascii="Times New Roman" w:hAnsi="Times New Roman" w:cs="Times New Roman"/>
                <w:sz w:val="28"/>
                <w:szCs w:val="28"/>
              </w:rPr>
              <w:lastRenderedPageBreak/>
              <w:t>STT</w:t>
            </w:r>
          </w:p>
        </w:tc>
        <w:tc>
          <w:tcPr>
            <w:tcW w:w="933" w:type="dxa"/>
            <w:vMerge w:val="restart"/>
            <w:tcBorders>
              <w:top w:val="single" w:sz="4" w:space="0" w:color="auto"/>
              <w:left w:val="single" w:sz="4" w:space="0" w:color="auto"/>
              <w:bottom w:val="single" w:sz="4" w:space="0" w:color="auto"/>
              <w:right w:val="single" w:sz="4" w:space="0" w:color="auto"/>
            </w:tcBorders>
            <w:hideMark/>
          </w:tcPr>
          <w:p w:rsidR="00CF3BAE" w:rsidRPr="003A6109" w:rsidRDefault="00CF3BAE" w:rsidP="0072142B">
            <w:pPr>
              <w:spacing w:before="120" w:after="0" w:line="240" w:lineRule="auto"/>
              <w:ind w:right="-40"/>
              <w:jc w:val="both"/>
              <w:rPr>
                <w:rFonts w:ascii="Times New Roman" w:hAnsi="Times New Roman" w:cs="Times New Roman"/>
                <w:sz w:val="28"/>
                <w:szCs w:val="28"/>
              </w:rPr>
            </w:pPr>
            <w:r w:rsidRPr="003A6109">
              <w:rPr>
                <w:rFonts w:ascii="Times New Roman" w:hAnsi="Times New Roman" w:cs="Times New Roman"/>
                <w:sz w:val="28"/>
                <w:szCs w:val="28"/>
              </w:rPr>
              <w:t>Khối</w:t>
            </w:r>
          </w:p>
        </w:tc>
        <w:tc>
          <w:tcPr>
            <w:tcW w:w="751" w:type="dxa"/>
            <w:vMerge w:val="restart"/>
            <w:tcBorders>
              <w:top w:val="single" w:sz="4" w:space="0" w:color="auto"/>
              <w:left w:val="single" w:sz="4" w:space="0" w:color="auto"/>
              <w:bottom w:val="single" w:sz="4" w:space="0" w:color="auto"/>
              <w:right w:val="single" w:sz="4" w:space="0" w:color="auto"/>
            </w:tcBorders>
            <w:hideMark/>
          </w:tcPr>
          <w:p w:rsidR="00CF3BAE" w:rsidRPr="003A6109" w:rsidRDefault="00CF3BAE" w:rsidP="0072142B">
            <w:pPr>
              <w:spacing w:before="120" w:after="0" w:line="240" w:lineRule="auto"/>
              <w:ind w:right="-40"/>
              <w:jc w:val="center"/>
              <w:rPr>
                <w:rFonts w:ascii="Times New Roman" w:hAnsi="Times New Roman" w:cs="Times New Roman"/>
                <w:sz w:val="28"/>
                <w:szCs w:val="28"/>
              </w:rPr>
            </w:pPr>
            <w:r w:rsidRPr="003A6109">
              <w:rPr>
                <w:rFonts w:ascii="Times New Roman" w:hAnsi="Times New Roman" w:cs="Times New Roman"/>
                <w:sz w:val="28"/>
                <w:szCs w:val="28"/>
              </w:rPr>
              <w:t>Số lượng</w:t>
            </w:r>
          </w:p>
        </w:tc>
        <w:tc>
          <w:tcPr>
            <w:tcW w:w="3704" w:type="dxa"/>
            <w:gridSpan w:val="6"/>
            <w:tcBorders>
              <w:top w:val="single" w:sz="4" w:space="0" w:color="auto"/>
              <w:left w:val="single" w:sz="4" w:space="0" w:color="auto"/>
              <w:bottom w:val="single" w:sz="4" w:space="0" w:color="auto"/>
              <w:right w:val="single" w:sz="4" w:space="0" w:color="auto"/>
            </w:tcBorders>
            <w:hideMark/>
          </w:tcPr>
          <w:p w:rsidR="00CF3BAE" w:rsidRPr="003A6109" w:rsidRDefault="00CF3BAE" w:rsidP="0072142B">
            <w:pPr>
              <w:spacing w:before="120" w:after="0" w:line="240" w:lineRule="auto"/>
              <w:ind w:right="-40"/>
              <w:jc w:val="center"/>
              <w:rPr>
                <w:rFonts w:ascii="Times New Roman" w:hAnsi="Times New Roman" w:cs="Times New Roman"/>
                <w:sz w:val="28"/>
                <w:szCs w:val="28"/>
              </w:rPr>
            </w:pPr>
            <w:r w:rsidRPr="003A6109">
              <w:rPr>
                <w:rFonts w:ascii="Times New Roman" w:hAnsi="Times New Roman" w:cs="Times New Roman"/>
                <w:sz w:val="28"/>
                <w:szCs w:val="28"/>
              </w:rPr>
              <w:t>Môn Tiếng Việt</w:t>
            </w:r>
          </w:p>
        </w:tc>
        <w:tc>
          <w:tcPr>
            <w:tcW w:w="3969" w:type="dxa"/>
            <w:gridSpan w:val="6"/>
            <w:tcBorders>
              <w:top w:val="single" w:sz="4" w:space="0" w:color="auto"/>
              <w:left w:val="single" w:sz="4" w:space="0" w:color="auto"/>
              <w:bottom w:val="single" w:sz="4" w:space="0" w:color="auto"/>
              <w:right w:val="single" w:sz="4" w:space="0" w:color="auto"/>
            </w:tcBorders>
            <w:hideMark/>
          </w:tcPr>
          <w:p w:rsidR="00CF3BAE" w:rsidRPr="003A6109" w:rsidRDefault="00CF3BAE" w:rsidP="0072142B">
            <w:pPr>
              <w:spacing w:before="120" w:after="0" w:line="240" w:lineRule="auto"/>
              <w:ind w:right="-40"/>
              <w:jc w:val="center"/>
              <w:rPr>
                <w:rFonts w:ascii="Times New Roman" w:hAnsi="Times New Roman" w:cs="Times New Roman"/>
                <w:sz w:val="28"/>
                <w:szCs w:val="28"/>
              </w:rPr>
            </w:pPr>
            <w:r w:rsidRPr="003A6109">
              <w:rPr>
                <w:rFonts w:ascii="Times New Roman" w:hAnsi="Times New Roman" w:cs="Times New Roman"/>
                <w:sz w:val="28"/>
                <w:szCs w:val="28"/>
              </w:rPr>
              <w:t>Môn Toán</w:t>
            </w:r>
          </w:p>
        </w:tc>
      </w:tr>
      <w:tr w:rsidR="00CF3BAE" w:rsidRPr="003A6109" w:rsidTr="0072142B">
        <w:trPr>
          <w:trHeight w:val="300"/>
        </w:trPr>
        <w:tc>
          <w:tcPr>
            <w:tcW w:w="393" w:type="dxa"/>
            <w:vMerge/>
            <w:tcBorders>
              <w:top w:val="single" w:sz="4" w:space="0" w:color="auto"/>
              <w:left w:val="single" w:sz="4" w:space="0" w:color="auto"/>
              <w:bottom w:val="single" w:sz="4" w:space="0" w:color="auto"/>
              <w:right w:val="single" w:sz="4" w:space="0" w:color="auto"/>
            </w:tcBorders>
            <w:vAlign w:val="center"/>
            <w:hideMark/>
          </w:tcPr>
          <w:p w:rsidR="00CF3BAE" w:rsidRPr="003A6109" w:rsidRDefault="00CF3BAE" w:rsidP="0072142B">
            <w:pPr>
              <w:spacing w:before="120" w:after="0" w:line="240" w:lineRule="auto"/>
              <w:rPr>
                <w:rFonts w:ascii="Times New Roman" w:hAnsi="Times New Roman" w:cs="Times New Roman"/>
                <w:sz w:val="28"/>
                <w:szCs w:val="28"/>
              </w:rPr>
            </w:pPr>
          </w:p>
        </w:tc>
        <w:tc>
          <w:tcPr>
            <w:tcW w:w="933" w:type="dxa"/>
            <w:vMerge/>
            <w:tcBorders>
              <w:top w:val="single" w:sz="4" w:space="0" w:color="auto"/>
              <w:left w:val="single" w:sz="4" w:space="0" w:color="auto"/>
              <w:bottom w:val="single" w:sz="4" w:space="0" w:color="auto"/>
              <w:right w:val="single" w:sz="4" w:space="0" w:color="auto"/>
            </w:tcBorders>
            <w:vAlign w:val="center"/>
            <w:hideMark/>
          </w:tcPr>
          <w:p w:rsidR="00CF3BAE" w:rsidRPr="003A6109" w:rsidRDefault="00CF3BAE" w:rsidP="0072142B">
            <w:pPr>
              <w:spacing w:before="120" w:after="0" w:line="240" w:lineRule="auto"/>
              <w:rPr>
                <w:rFonts w:ascii="Times New Roman" w:hAnsi="Times New Roman" w:cs="Times New Roman"/>
                <w:sz w:val="28"/>
                <w:szCs w:val="28"/>
              </w:rPr>
            </w:pPr>
          </w:p>
        </w:tc>
        <w:tc>
          <w:tcPr>
            <w:tcW w:w="751" w:type="dxa"/>
            <w:vMerge/>
            <w:tcBorders>
              <w:top w:val="single" w:sz="4" w:space="0" w:color="auto"/>
              <w:left w:val="single" w:sz="4" w:space="0" w:color="auto"/>
              <w:bottom w:val="single" w:sz="4" w:space="0" w:color="auto"/>
              <w:right w:val="single" w:sz="4" w:space="0" w:color="auto"/>
            </w:tcBorders>
            <w:vAlign w:val="center"/>
            <w:hideMark/>
          </w:tcPr>
          <w:p w:rsidR="00CF3BAE" w:rsidRPr="003A6109" w:rsidRDefault="00CF3BAE" w:rsidP="0072142B">
            <w:pPr>
              <w:spacing w:before="120" w:after="0" w:line="240" w:lineRule="auto"/>
              <w:rPr>
                <w:rFonts w:ascii="Times New Roman" w:hAnsi="Times New Roman" w:cs="Times New Roman"/>
                <w:sz w:val="28"/>
                <w:szCs w:val="28"/>
              </w:rPr>
            </w:pPr>
          </w:p>
        </w:tc>
        <w:tc>
          <w:tcPr>
            <w:tcW w:w="1271" w:type="dxa"/>
            <w:gridSpan w:val="2"/>
            <w:tcBorders>
              <w:top w:val="single" w:sz="4" w:space="0" w:color="auto"/>
              <w:left w:val="single" w:sz="4" w:space="0" w:color="auto"/>
              <w:bottom w:val="single" w:sz="4" w:space="0" w:color="auto"/>
              <w:right w:val="single" w:sz="4" w:space="0" w:color="auto"/>
            </w:tcBorders>
            <w:hideMark/>
          </w:tcPr>
          <w:p w:rsidR="00CF3BAE" w:rsidRPr="003A6109" w:rsidRDefault="00CF3BAE" w:rsidP="0072142B">
            <w:pPr>
              <w:spacing w:before="120" w:after="0" w:line="240" w:lineRule="auto"/>
              <w:ind w:right="-40"/>
              <w:jc w:val="both"/>
              <w:rPr>
                <w:rFonts w:ascii="Times New Roman" w:hAnsi="Times New Roman" w:cs="Times New Roman"/>
                <w:sz w:val="28"/>
                <w:szCs w:val="28"/>
              </w:rPr>
            </w:pPr>
            <w:r w:rsidRPr="003A6109">
              <w:rPr>
                <w:rFonts w:ascii="Times New Roman" w:hAnsi="Times New Roman" w:cs="Times New Roman"/>
                <w:sz w:val="28"/>
                <w:szCs w:val="28"/>
              </w:rPr>
              <w:t>HTT</w:t>
            </w:r>
          </w:p>
        </w:tc>
        <w:tc>
          <w:tcPr>
            <w:tcW w:w="1440" w:type="dxa"/>
            <w:gridSpan w:val="2"/>
            <w:tcBorders>
              <w:top w:val="single" w:sz="4" w:space="0" w:color="auto"/>
              <w:left w:val="single" w:sz="4" w:space="0" w:color="auto"/>
              <w:bottom w:val="single" w:sz="4" w:space="0" w:color="auto"/>
              <w:right w:val="single" w:sz="4" w:space="0" w:color="auto"/>
            </w:tcBorders>
            <w:hideMark/>
          </w:tcPr>
          <w:p w:rsidR="00CF3BAE" w:rsidRPr="003A6109" w:rsidRDefault="00CF3BAE" w:rsidP="0072142B">
            <w:pPr>
              <w:spacing w:before="120" w:after="0" w:line="240" w:lineRule="auto"/>
              <w:ind w:right="-40"/>
              <w:jc w:val="both"/>
              <w:rPr>
                <w:rFonts w:ascii="Times New Roman" w:hAnsi="Times New Roman" w:cs="Times New Roman"/>
                <w:sz w:val="28"/>
                <w:szCs w:val="28"/>
              </w:rPr>
            </w:pPr>
            <w:r w:rsidRPr="003A6109">
              <w:rPr>
                <w:rFonts w:ascii="Times New Roman" w:hAnsi="Times New Roman" w:cs="Times New Roman"/>
                <w:sz w:val="28"/>
                <w:szCs w:val="28"/>
              </w:rPr>
              <w:t>HT</w:t>
            </w:r>
          </w:p>
        </w:tc>
        <w:tc>
          <w:tcPr>
            <w:tcW w:w="993" w:type="dxa"/>
            <w:gridSpan w:val="2"/>
            <w:tcBorders>
              <w:top w:val="single" w:sz="4" w:space="0" w:color="auto"/>
              <w:left w:val="single" w:sz="4" w:space="0" w:color="auto"/>
              <w:bottom w:val="single" w:sz="4" w:space="0" w:color="auto"/>
              <w:right w:val="single" w:sz="4" w:space="0" w:color="auto"/>
            </w:tcBorders>
            <w:hideMark/>
          </w:tcPr>
          <w:p w:rsidR="00CF3BAE" w:rsidRPr="003A6109" w:rsidRDefault="00CF3BAE" w:rsidP="0072142B">
            <w:pPr>
              <w:spacing w:before="120" w:after="0" w:line="240" w:lineRule="auto"/>
              <w:ind w:right="-40"/>
              <w:jc w:val="both"/>
              <w:rPr>
                <w:rFonts w:ascii="Times New Roman" w:hAnsi="Times New Roman" w:cs="Times New Roman"/>
                <w:sz w:val="28"/>
                <w:szCs w:val="28"/>
              </w:rPr>
            </w:pPr>
            <w:r w:rsidRPr="003A6109">
              <w:rPr>
                <w:rFonts w:ascii="Times New Roman" w:hAnsi="Times New Roman" w:cs="Times New Roman"/>
                <w:sz w:val="28"/>
                <w:szCs w:val="28"/>
              </w:rPr>
              <w:t>CHT</w:t>
            </w:r>
          </w:p>
        </w:tc>
        <w:tc>
          <w:tcPr>
            <w:tcW w:w="1276" w:type="dxa"/>
            <w:gridSpan w:val="2"/>
            <w:tcBorders>
              <w:top w:val="single" w:sz="4" w:space="0" w:color="auto"/>
              <w:left w:val="single" w:sz="4" w:space="0" w:color="auto"/>
              <w:bottom w:val="single" w:sz="4" w:space="0" w:color="auto"/>
              <w:right w:val="single" w:sz="4" w:space="0" w:color="auto"/>
            </w:tcBorders>
            <w:hideMark/>
          </w:tcPr>
          <w:p w:rsidR="00CF3BAE" w:rsidRPr="003A6109" w:rsidRDefault="00CF3BAE" w:rsidP="0072142B">
            <w:pPr>
              <w:spacing w:before="120" w:after="0" w:line="240" w:lineRule="auto"/>
              <w:ind w:right="-40"/>
              <w:jc w:val="both"/>
              <w:rPr>
                <w:rFonts w:ascii="Times New Roman" w:hAnsi="Times New Roman" w:cs="Times New Roman"/>
                <w:sz w:val="28"/>
                <w:szCs w:val="28"/>
              </w:rPr>
            </w:pPr>
            <w:r w:rsidRPr="003A6109">
              <w:rPr>
                <w:rFonts w:ascii="Times New Roman" w:hAnsi="Times New Roman" w:cs="Times New Roman"/>
                <w:sz w:val="28"/>
                <w:szCs w:val="28"/>
              </w:rPr>
              <w:t>HTT</w:t>
            </w:r>
          </w:p>
        </w:tc>
        <w:tc>
          <w:tcPr>
            <w:tcW w:w="1511" w:type="dxa"/>
            <w:gridSpan w:val="2"/>
            <w:tcBorders>
              <w:top w:val="single" w:sz="4" w:space="0" w:color="auto"/>
              <w:left w:val="single" w:sz="4" w:space="0" w:color="auto"/>
              <w:bottom w:val="single" w:sz="4" w:space="0" w:color="auto"/>
              <w:right w:val="single" w:sz="4" w:space="0" w:color="auto"/>
            </w:tcBorders>
            <w:hideMark/>
          </w:tcPr>
          <w:p w:rsidR="00CF3BAE" w:rsidRPr="003A6109" w:rsidRDefault="00CF3BAE" w:rsidP="0072142B">
            <w:pPr>
              <w:spacing w:before="120" w:after="0" w:line="240" w:lineRule="auto"/>
              <w:ind w:right="-40"/>
              <w:jc w:val="both"/>
              <w:rPr>
                <w:rFonts w:ascii="Times New Roman" w:hAnsi="Times New Roman" w:cs="Times New Roman"/>
                <w:sz w:val="28"/>
                <w:szCs w:val="28"/>
              </w:rPr>
            </w:pPr>
            <w:r w:rsidRPr="003A6109">
              <w:rPr>
                <w:rFonts w:ascii="Times New Roman" w:hAnsi="Times New Roman" w:cs="Times New Roman"/>
                <w:sz w:val="28"/>
                <w:szCs w:val="28"/>
              </w:rPr>
              <w:t>HT</w:t>
            </w:r>
          </w:p>
        </w:tc>
        <w:tc>
          <w:tcPr>
            <w:tcW w:w="1182" w:type="dxa"/>
            <w:gridSpan w:val="2"/>
            <w:tcBorders>
              <w:top w:val="single" w:sz="4" w:space="0" w:color="auto"/>
              <w:left w:val="single" w:sz="4" w:space="0" w:color="auto"/>
              <w:bottom w:val="single" w:sz="4" w:space="0" w:color="auto"/>
              <w:right w:val="single" w:sz="4" w:space="0" w:color="auto"/>
            </w:tcBorders>
            <w:hideMark/>
          </w:tcPr>
          <w:p w:rsidR="00CF3BAE" w:rsidRPr="003A6109" w:rsidRDefault="00CF3BAE" w:rsidP="0072142B">
            <w:pPr>
              <w:spacing w:before="120" w:after="0" w:line="240" w:lineRule="auto"/>
              <w:ind w:right="-40"/>
              <w:jc w:val="both"/>
              <w:rPr>
                <w:rFonts w:ascii="Times New Roman" w:hAnsi="Times New Roman" w:cs="Times New Roman"/>
                <w:sz w:val="28"/>
                <w:szCs w:val="28"/>
              </w:rPr>
            </w:pPr>
            <w:r w:rsidRPr="003A6109">
              <w:rPr>
                <w:rFonts w:ascii="Times New Roman" w:hAnsi="Times New Roman" w:cs="Times New Roman"/>
                <w:sz w:val="28"/>
                <w:szCs w:val="28"/>
              </w:rPr>
              <w:t>CHT</w:t>
            </w:r>
          </w:p>
        </w:tc>
      </w:tr>
      <w:tr w:rsidR="00CF3BAE" w:rsidRPr="003A6109" w:rsidTr="0072142B">
        <w:trPr>
          <w:trHeight w:val="150"/>
        </w:trPr>
        <w:tc>
          <w:tcPr>
            <w:tcW w:w="393" w:type="dxa"/>
            <w:vMerge/>
            <w:tcBorders>
              <w:top w:val="single" w:sz="4" w:space="0" w:color="auto"/>
              <w:left w:val="single" w:sz="4" w:space="0" w:color="auto"/>
              <w:bottom w:val="single" w:sz="4" w:space="0" w:color="auto"/>
              <w:right w:val="single" w:sz="4" w:space="0" w:color="auto"/>
            </w:tcBorders>
            <w:vAlign w:val="center"/>
            <w:hideMark/>
          </w:tcPr>
          <w:p w:rsidR="00CF3BAE" w:rsidRPr="003A6109" w:rsidRDefault="00CF3BAE" w:rsidP="0072142B">
            <w:pPr>
              <w:spacing w:before="120" w:after="0" w:line="240" w:lineRule="auto"/>
              <w:rPr>
                <w:rFonts w:ascii="Times New Roman" w:hAnsi="Times New Roman" w:cs="Times New Roman"/>
                <w:sz w:val="28"/>
                <w:szCs w:val="28"/>
              </w:rPr>
            </w:pPr>
          </w:p>
        </w:tc>
        <w:tc>
          <w:tcPr>
            <w:tcW w:w="933" w:type="dxa"/>
            <w:vMerge/>
            <w:tcBorders>
              <w:top w:val="single" w:sz="4" w:space="0" w:color="auto"/>
              <w:left w:val="single" w:sz="4" w:space="0" w:color="auto"/>
              <w:bottom w:val="single" w:sz="4" w:space="0" w:color="auto"/>
              <w:right w:val="single" w:sz="4" w:space="0" w:color="auto"/>
            </w:tcBorders>
            <w:vAlign w:val="center"/>
            <w:hideMark/>
          </w:tcPr>
          <w:p w:rsidR="00CF3BAE" w:rsidRPr="003A6109" w:rsidRDefault="00CF3BAE" w:rsidP="0072142B">
            <w:pPr>
              <w:spacing w:before="120" w:after="0" w:line="240" w:lineRule="auto"/>
              <w:rPr>
                <w:rFonts w:ascii="Times New Roman" w:hAnsi="Times New Roman" w:cs="Times New Roman"/>
                <w:sz w:val="28"/>
                <w:szCs w:val="28"/>
              </w:rPr>
            </w:pPr>
          </w:p>
        </w:tc>
        <w:tc>
          <w:tcPr>
            <w:tcW w:w="751" w:type="dxa"/>
            <w:vMerge/>
            <w:tcBorders>
              <w:top w:val="single" w:sz="4" w:space="0" w:color="auto"/>
              <w:left w:val="single" w:sz="4" w:space="0" w:color="auto"/>
              <w:bottom w:val="single" w:sz="4" w:space="0" w:color="auto"/>
              <w:right w:val="single" w:sz="4" w:space="0" w:color="auto"/>
            </w:tcBorders>
            <w:vAlign w:val="center"/>
            <w:hideMark/>
          </w:tcPr>
          <w:p w:rsidR="00CF3BAE" w:rsidRPr="003A6109" w:rsidRDefault="00CF3BAE" w:rsidP="0072142B">
            <w:pPr>
              <w:spacing w:before="120" w:after="0" w:line="240" w:lineRule="auto"/>
              <w:rPr>
                <w:rFonts w:ascii="Times New Roman" w:hAnsi="Times New Roman" w:cs="Times New Roman"/>
                <w:sz w:val="28"/>
                <w:szCs w:val="28"/>
              </w:rPr>
            </w:pPr>
          </w:p>
        </w:tc>
        <w:tc>
          <w:tcPr>
            <w:tcW w:w="731" w:type="dxa"/>
            <w:tcBorders>
              <w:top w:val="single" w:sz="4" w:space="0" w:color="auto"/>
              <w:left w:val="single" w:sz="4" w:space="0" w:color="auto"/>
              <w:bottom w:val="single" w:sz="4" w:space="0" w:color="auto"/>
              <w:right w:val="single" w:sz="4" w:space="0" w:color="auto"/>
            </w:tcBorders>
            <w:hideMark/>
          </w:tcPr>
          <w:p w:rsidR="00CF3BAE" w:rsidRPr="003A6109" w:rsidRDefault="00CF3BAE" w:rsidP="0072142B">
            <w:pPr>
              <w:spacing w:before="120" w:after="0" w:line="240" w:lineRule="auto"/>
              <w:ind w:right="-40"/>
              <w:jc w:val="both"/>
              <w:rPr>
                <w:rFonts w:ascii="Times New Roman" w:hAnsi="Times New Roman" w:cs="Times New Roman"/>
                <w:sz w:val="28"/>
                <w:szCs w:val="28"/>
              </w:rPr>
            </w:pPr>
            <w:r w:rsidRPr="003A6109">
              <w:rPr>
                <w:rFonts w:ascii="Times New Roman" w:hAnsi="Times New Roman" w:cs="Times New Roman"/>
                <w:sz w:val="28"/>
                <w:szCs w:val="28"/>
              </w:rPr>
              <w:t>SL</w:t>
            </w:r>
          </w:p>
        </w:tc>
        <w:tc>
          <w:tcPr>
            <w:tcW w:w="540" w:type="dxa"/>
            <w:tcBorders>
              <w:top w:val="single" w:sz="4" w:space="0" w:color="auto"/>
              <w:left w:val="single" w:sz="4" w:space="0" w:color="auto"/>
              <w:bottom w:val="single" w:sz="4" w:space="0" w:color="auto"/>
              <w:right w:val="single" w:sz="4" w:space="0" w:color="auto"/>
            </w:tcBorders>
            <w:hideMark/>
          </w:tcPr>
          <w:p w:rsidR="00CF3BAE" w:rsidRPr="003A6109" w:rsidRDefault="00CF3BAE" w:rsidP="0072142B">
            <w:pPr>
              <w:spacing w:before="120" w:after="0" w:line="240" w:lineRule="auto"/>
              <w:ind w:right="-40"/>
              <w:jc w:val="both"/>
              <w:rPr>
                <w:rFonts w:ascii="Times New Roman" w:hAnsi="Times New Roman" w:cs="Times New Roman"/>
                <w:sz w:val="28"/>
                <w:szCs w:val="28"/>
              </w:rPr>
            </w:pPr>
            <w:r w:rsidRPr="003A6109">
              <w:rPr>
                <w:rFonts w:ascii="Times New Roman" w:hAnsi="Times New Roman" w:cs="Times New Roman"/>
                <w:sz w:val="28"/>
                <w:szCs w:val="28"/>
              </w:rPr>
              <w:t>TL</w:t>
            </w:r>
          </w:p>
        </w:tc>
        <w:tc>
          <w:tcPr>
            <w:tcW w:w="630" w:type="dxa"/>
            <w:tcBorders>
              <w:top w:val="single" w:sz="4" w:space="0" w:color="auto"/>
              <w:left w:val="single" w:sz="4" w:space="0" w:color="auto"/>
              <w:bottom w:val="single" w:sz="4" w:space="0" w:color="auto"/>
              <w:right w:val="single" w:sz="4" w:space="0" w:color="auto"/>
            </w:tcBorders>
            <w:hideMark/>
          </w:tcPr>
          <w:p w:rsidR="00CF3BAE" w:rsidRPr="003A6109" w:rsidRDefault="00CF3BAE" w:rsidP="0072142B">
            <w:pPr>
              <w:spacing w:before="120" w:after="0" w:line="240" w:lineRule="auto"/>
              <w:ind w:right="-40"/>
              <w:jc w:val="both"/>
              <w:rPr>
                <w:rFonts w:ascii="Times New Roman" w:hAnsi="Times New Roman" w:cs="Times New Roman"/>
                <w:sz w:val="28"/>
                <w:szCs w:val="28"/>
              </w:rPr>
            </w:pPr>
            <w:r w:rsidRPr="003A6109">
              <w:rPr>
                <w:rFonts w:ascii="Times New Roman" w:hAnsi="Times New Roman" w:cs="Times New Roman"/>
                <w:sz w:val="28"/>
                <w:szCs w:val="28"/>
              </w:rPr>
              <w:t>SL</w:t>
            </w:r>
          </w:p>
        </w:tc>
        <w:tc>
          <w:tcPr>
            <w:tcW w:w="810" w:type="dxa"/>
            <w:tcBorders>
              <w:top w:val="single" w:sz="4" w:space="0" w:color="auto"/>
              <w:left w:val="single" w:sz="4" w:space="0" w:color="auto"/>
              <w:bottom w:val="single" w:sz="4" w:space="0" w:color="auto"/>
              <w:right w:val="single" w:sz="4" w:space="0" w:color="auto"/>
            </w:tcBorders>
            <w:hideMark/>
          </w:tcPr>
          <w:p w:rsidR="00CF3BAE" w:rsidRPr="003A6109" w:rsidRDefault="00CF3BAE" w:rsidP="0072142B">
            <w:pPr>
              <w:spacing w:before="120" w:after="0" w:line="240" w:lineRule="auto"/>
              <w:ind w:right="-40"/>
              <w:jc w:val="both"/>
              <w:rPr>
                <w:rFonts w:ascii="Times New Roman" w:hAnsi="Times New Roman" w:cs="Times New Roman"/>
                <w:sz w:val="28"/>
                <w:szCs w:val="28"/>
              </w:rPr>
            </w:pPr>
            <w:r w:rsidRPr="003A6109">
              <w:rPr>
                <w:rFonts w:ascii="Times New Roman" w:hAnsi="Times New Roman" w:cs="Times New Roman"/>
                <w:sz w:val="28"/>
                <w:szCs w:val="28"/>
              </w:rPr>
              <w:t>TL</w:t>
            </w:r>
          </w:p>
        </w:tc>
        <w:tc>
          <w:tcPr>
            <w:tcW w:w="423" w:type="dxa"/>
            <w:tcBorders>
              <w:top w:val="single" w:sz="4" w:space="0" w:color="auto"/>
              <w:left w:val="single" w:sz="4" w:space="0" w:color="auto"/>
              <w:bottom w:val="single" w:sz="4" w:space="0" w:color="auto"/>
              <w:right w:val="single" w:sz="4" w:space="0" w:color="auto"/>
            </w:tcBorders>
            <w:hideMark/>
          </w:tcPr>
          <w:p w:rsidR="00CF3BAE" w:rsidRPr="003A6109" w:rsidRDefault="00CF3BAE" w:rsidP="0072142B">
            <w:pPr>
              <w:spacing w:before="120" w:after="0" w:line="240" w:lineRule="auto"/>
              <w:ind w:right="-40"/>
              <w:jc w:val="both"/>
              <w:rPr>
                <w:rFonts w:ascii="Times New Roman" w:hAnsi="Times New Roman" w:cs="Times New Roman"/>
                <w:sz w:val="28"/>
                <w:szCs w:val="28"/>
              </w:rPr>
            </w:pPr>
            <w:r w:rsidRPr="003A6109">
              <w:rPr>
                <w:rFonts w:ascii="Times New Roman" w:hAnsi="Times New Roman" w:cs="Times New Roman"/>
                <w:sz w:val="28"/>
                <w:szCs w:val="28"/>
              </w:rPr>
              <w:t>SL</w:t>
            </w:r>
          </w:p>
        </w:tc>
        <w:tc>
          <w:tcPr>
            <w:tcW w:w="570" w:type="dxa"/>
            <w:tcBorders>
              <w:top w:val="single" w:sz="4" w:space="0" w:color="auto"/>
              <w:left w:val="single" w:sz="4" w:space="0" w:color="auto"/>
              <w:bottom w:val="single" w:sz="4" w:space="0" w:color="auto"/>
              <w:right w:val="single" w:sz="4" w:space="0" w:color="auto"/>
            </w:tcBorders>
            <w:hideMark/>
          </w:tcPr>
          <w:p w:rsidR="00CF3BAE" w:rsidRPr="003A6109" w:rsidRDefault="00CF3BAE" w:rsidP="0072142B">
            <w:pPr>
              <w:spacing w:before="120" w:after="0" w:line="240" w:lineRule="auto"/>
              <w:ind w:right="-40"/>
              <w:jc w:val="both"/>
              <w:rPr>
                <w:rFonts w:ascii="Times New Roman" w:hAnsi="Times New Roman" w:cs="Times New Roman"/>
                <w:sz w:val="28"/>
                <w:szCs w:val="28"/>
              </w:rPr>
            </w:pPr>
            <w:r w:rsidRPr="003A6109">
              <w:rPr>
                <w:rFonts w:ascii="Times New Roman" w:hAnsi="Times New Roman" w:cs="Times New Roman"/>
                <w:sz w:val="28"/>
                <w:szCs w:val="28"/>
              </w:rPr>
              <w:t>TL</w:t>
            </w:r>
          </w:p>
        </w:tc>
        <w:tc>
          <w:tcPr>
            <w:tcW w:w="426" w:type="dxa"/>
            <w:tcBorders>
              <w:top w:val="single" w:sz="4" w:space="0" w:color="auto"/>
              <w:left w:val="single" w:sz="4" w:space="0" w:color="auto"/>
              <w:bottom w:val="single" w:sz="4" w:space="0" w:color="auto"/>
              <w:right w:val="single" w:sz="4" w:space="0" w:color="auto"/>
            </w:tcBorders>
            <w:hideMark/>
          </w:tcPr>
          <w:p w:rsidR="00CF3BAE" w:rsidRPr="003A6109" w:rsidRDefault="00CF3BAE" w:rsidP="0072142B">
            <w:pPr>
              <w:spacing w:before="120" w:after="0" w:line="240" w:lineRule="auto"/>
              <w:ind w:right="-40"/>
              <w:jc w:val="both"/>
              <w:rPr>
                <w:rFonts w:ascii="Times New Roman" w:hAnsi="Times New Roman" w:cs="Times New Roman"/>
                <w:sz w:val="28"/>
                <w:szCs w:val="28"/>
              </w:rPr>
            </w:pPr>
            <w:r w:rsidRPr="003A6109">
              <w:rPr>
                <w:rFonts w:ascii="Times New Roman" w:hAnsi="Times New Roman" w:cs="Times New Roman"/>
                <w:sz w:val="28"/>
                <w:szCs w:val="28"/>
              </w:rPr>
              <w:t>SL</w:t>
            </w:r>
          </w:p>
        </w:tc>
        <w:tc>
          <w:tcPr>
            <w:tcW w:w="850" w:type="dxa"/>
            <w:tcBorders>
              <w:top w:val="single" w:sz="4" w:space="0" w:color="auto"/>
              <w:left w:val="single" w:sz="4" w:space="0" w:color="auto"/>
              <w:bottom w:val="single" w:sz="4" w:space="0" w:color="auto"/>
              <w:right w:val="single" w:sz="4" w:space="0" w:color="auto"/>
            </w:tcBorders>
            <w:hideMark/>
          </w:tcPr>
          <w:p w:rsidR="00CF3BAE" w:rsidRPr="003A6109" w:rsidRDefault="00CF3BAE" w:rsidP="0072142B">
            <w:pPr>
              <w:spacing w:before="120" w:after="0" w:line="240" w:lineRule="auto"/>
              <w:ind w:right="-40"/>
              <w:jc w:val="both"/>
              <w:rPr>
                <w:rFonts w:ascii="Times New Roman" w:hAnsi="Times New Roman" w:cs="Times New Roman"/>
                <w:sz w:val="28"/>
                <w:szCs w:val="28"/>
              </w:rPr>
            </w:pPr>
            <w:r w:rsidRPr="003A6109">
              <w:rPr>
                <w:rFonts w:ascii="Times New Roman" w:hAnsi="Times New Roman" w:cs="Times New Roman"/>
                <w:sz w:val="28"/>
                <w:szCs w:val="28"/>
              </w:rPr>
              <w:t>TL</w:t>
            </w:r>
          </w:p>
        </w:tc>
        <w:tc>
          <w:tcPr>
            <w:tcW w:w="611" w:type="dxa"/>
            <w:tcBorders>
              <w:top w:val="single" w:sz="4" w:space="0" w:color="auto"/>
              <w:left w:val="single" w:sz="4" w:space="0" w:color="auto"/>
              <w:bottom w:val="single" w:sz="4" w:space="0" w:color="auto"/>
              <w:right w:val="single" w:sz="4" w:space="0" w:color="auto"/>
            </w:tcBorders>
            <w:hideMark/>
          </w:tcPr>
          <w:p w:rsidR="00CF3BAE" w:rsidRPr="003A6109" w:rsidRDefault="00CF3BAE" w:rsidP="0072142B">
            <w:pPr>
              <w:spacing w:before="120" w:after="0" w:line="240" w:lineRule="auto"/>
              <w:ind w:right="-40"/>
              <w:jc w:val="both"/>
              <w:rPr>
                <w:rFonts w:ascii="Times New Roman" w:hAnsi="Times New Roman" w:cs="Times New Roman"/>
                <w:sz w:val="28"/>
                <w:szCs w:val="28"/>
              </w:rPr>
            </w:pPr>
            <w:r w:rsidRPr="003A6109">
              <w:rPr>
                <w:rFonts w:ascii="Times New Roman" w:hAnsi="Times New Roman" w:cs="Times New Roman"/>
                <w:sz w:val="28"/>
                <w:szCs w:val="28"/>
              </w:rPr>
              <w:t>SL</w:t>
            </w:r>
          </w:p>
        </w:tc>
        <w:tc>
          <w:tcPr>
            <w:tcW w:w="900" w:type="dxa"/>
            <w:tcBorders>
              <w:top w:val="single" w:sz="4" w:space="0" w:color="auto"/>
              <w:left w:val="single" w:sz="4" w:space="0" w:color="auto"/>
              <w:bottom w:val="single" w:sz="4" w:space="0" w:color="auto"/>
              <w:right w:val="single" w:sz="4" w:space="0" w:color="auto"/>
            </w:tcBorders>
            <w:hideMark/>
          </w:tcPr>
          <w:p w:rsidR="00CF3BAE" w:rsidRPr="003A6109" w:rsidRDefault="00CF3BAE" w:rsidP="0072142B">
            <w:pPr>
              <w:spacing w:before="120" w:after="0" w:line="240" w:lineRule="auto"/>
              <w:ind w:right="-40"/>
              <w:jc w:val="both"/>
              <w:rPr>
                <w:rFonts w:ascii="Times New Roman" w:hAnsi="Times New Roman" w:cs="Times New Roman"/>
                <w:sz w:val="28"/>
                <w:szCs w:val="28"/>
              </w:rPr>
            </w:pPr>
            <w:r w:rsidRPr="003A6109">
              <w:rPr>
                <w:rFonts w:ascii="Times New Roman" w:hAnsi="Times New Roman" w:cs="Times New Roman"/>
                <w:sz w:val="28"/>
                <w:szCs w:val="28"/>
              </w:rPr>
              <w:t>TL</w:t>
            </w:r>
          </w:p>
        </w:tc>
        <w:tc>
          <w:tcPr>
            <w:tcW w:w="471" w:type="dxa"/>
            <w:tcBorders>
              <w:top w:val="single" w:sz="4" w:space="0" w:color="auto"/>
              <w:left w:val="single" w:sz="4" w:space="0" w:color="auto"/>
              <w:bottom w:val="single" w:sz="4" w:space="0" w:color="auto"/>
              <w:right w:val="single" w:sz="4" w:space="0" w:color="auto"/>
            </w:tcBorders>
            <w:hideMark/>
          </w:tcPr>
          <w:p w:rsidR="00CF3BAE" w:rsidRPr="003A6109" w:rsidRDefault="00CF3BAE" w:rsidP="0072142B">
            <w:pPr>
              <w:spacing w:before="120" w:after="0" w:line="240" w:lineRule="auto"/>
              <w:ind w:right="-40"/>
              <w:jc w:val="both"/>
              <w:rPr>
                <w:rFonts w:ascii="Times New Roman" w:hAnsi="Times New Roman" w:cs="Times New Roman"/>
                <w:sz w:val="28"/>
                <w:szCs w:val="28"/>
              </w:rPr>
            </w:pPr>
            <w:r w:rsidRPr="003A6109">
              <w:rPr>
                <w:rFonts w:ascii="Times New Roman" w:hAnsi="Times New Roman" w:cs="Times New Roman"/>
                <w:sz w:val="28"/>
                <w:szCs w:val="28"/>
              </w:rPr>
              <w:t>SL</w:t>
            </w:r>
          </w:p>
        </w:tc>
        <w:tc>
          <w:tcPr>
            <w:tcW w:w="711" w:type="dxa"/>
            <w:tcBorders>
              <w:top w:val="single" w:sz="4" w:space="0" w:color="auto"/>
              <w:left w:val="single" w:sz="4" w:space="0" w:color="auto"/>
              <w:bottom w:val="single" w:sz="4" w:space="0" w:color="auto"/>
              <w:right w:val="single" w:sz="4" w:space="0" w:color="auto"/>
            </w:tcBorders>
            <w:hideMark/>
          </w:tcPr>
          <w:p w:rsidR="00CF3BAE" w:rsidRPr="003A6109" w:rsidRDefault="00CF3BAE" w:rsidP="0072142B">
            <w:pPr>
              <w:spacing w:before="120" w:after="0" w:line="240" w:lineRule="auto"/>
              <w:ind w:right="-40"/>
              <w:jc w:val="both"/>
              <w:rPr>
                <w:rFonts w:ascii="Times New Roman" w:hAnsi="Times New Roman" w:cs="Times New Roman"/>
                <w:sz w:val="28"/>
                <w:szCs w:val="28"/>
              </w:rPr>
            </w:pPr>
            <w:r w:rsidRPr="003A6109">
              <w:rPr>
                <w:rFonts w:ascii="Times New Roman" w:hAnsi="Times New Roman" w:cs="Times New Roman"/>
                <w:sz w:val="28"/>
                <w:szCs w:val="28"/>
              </w:rPr>
              <w:t>TL</w:t>
            </w:r>
          </w:p>
        </w:tc>
      </w:tr>
      <w:tr w:rsidR="00CF3BAE" w:rsidRPr="003A6109" w:rsidTr="0072142B">
        <w:tc>
          <w:tcPr>
            <w:tcW w:w="393" w:type="dxa"/>
            <w:tcBorders>
              <w:top w:val="single" w:sz="4" w:space="0" w:color="auto"/>
              <w:left w:val="single" w:sz="4" w:space="0" w:color="auto"/>
              <w:bottom w:val="single" w:sz="4" w:space="0" w:color="auto"/>
              <w:right w:val="single" w:sz="4" w:space="0" w:color="auto"/>
            </w:tcBorders>
            <w:hideMark/>
          </w:tcPr>
          <w:p w:rsidR="00CF3BAE" w:rsidRPr="003A6109" w:rsidRDefault="00CF3BAE" w:rsidP="0072142B">
            <w:pPr>
              <w:spacing w:before="120" w:after="0" w:line="240" w:lineRule="auto"/>
              <w:ind w:right="-40"/>
              <w:jc w:val="both"/>
              <w:rPr>
                <w:rFonts w:ascii="Times New Roman" w:hAnsi="Times New Roman" w:cs="Times New Roman"/>
                <w:sz w:val="28"/>
                <w:szCs w:val="28"/>
              </w:rPr>
            </w:pPr>
            <w:r w:rsidRPr="003A6109">
              <w:rPr>
                <w:rFonts w:ascii="Times New Roman" w:hAnsi="Times New Roman" w:cs="Times New Roman"/>
                <w:sz w:val="28"/>
                <w:szCs w:val="28"/>
              </w:rPr>
              <w:t>1</w:t>
            </w:r>
          </w:p>
        </w:tc>
        <w:tc>
          <w:tcPr>
            <w:tcW w:w="933" w:type="dxa"/>
            <w:tcBorders>
              <w:top w:val="single" w:sz="4" w:space="0" w:color="auto"/>
              <w:left w:val="single" w:sz="4" w:space="0" w:color="auto"/>
              <w:bottom w:val="single" w:sz="4" w:space="0" w:color="auto"/>
              <w:right w:val="single" w:sz="4" w:space="0" w:color="auto"/>
            </w:tcBorders>
            <w:hideMark/>
          </w:tcPr>
          <w:p w:rsidR="00CF3BAE" w:rsidRPr="003A6109" w:rsidRDefault="00CF3BAE" w:rsidP="0072142B">
            <w:pPr>
              <w:spacing w:before="120" w:after="0" w:line="240" w:lineRule="auto"/>
              <w:rPr>
                <w:rFonts w:ascii="Times New Roman" w:hAnsi="Times New Roman" w:cs="Times New Roman"/>
                <w:sz w:val="28"/>
                <w:szCs w:val="28"/>
              </w:rPr>
            </w:pPr>
            <w:r w:rsidRPr="003A6109">
              <w:rPr>
                <w:rFonts w:ascii="Times New Roman" w:hAnsi="Times New Roman" w:cs="Times New Roman"/>
                <w:sz w:val="28"/>
                <w:szCs w:val="28"/>
              </w:rPr>
              <w:t>Khối 1</w:t>
            </w:r>
          </w:p>
        </w:tc>
        <w:tc>
          <w:tcPr>
            <w:tcW w:w="751" w:type="dxa"/>
            <w:tcBorders>
              <w:top w:val="single" w:sz="4" w:space="0" w:color="auto"/>
              <w:left w:val="single" w:sz="4" w:space="0" w:color="auto"/>
              <w:bottom w:val="single" w:sz="4" w:space="0" w:color="auto"/>
              <w:right w:val="single" w:sz="4" w:space="0" w:color="auto"/>
            </w:tcBorders>
            <w:hideMark/>
          </w:tcPr>
          <w:p w:rsidR="00CF3BAE" w:rsidRPr="003A6109" w:rsidRDefault="0072142B" w:rsidP="0072142B">
            <w:pPr>
              <w:spacing w:before="120" w:after="0" w:line="240" w:lineRule="auto"/>
              <w:rPr>
                <w:rFonts w:ascii="Times New Roman" w:hAnsi="Times New Roman" w:cs="Times New Roman"/>
                <w:sz w:val="28"/>
                <w:szCs w:val="28"/>
              </w:rPr>
            </w:pPr>
            <w:r w:rsidRPr="003A6109">
              <w:rPr>
                <w:rFonts w:ascii="Times New Roman" w:hAnsi="Times New Roman" w:cs="Times New Roman"/>
                <w:sz w:val="28"/>
                <w:szCs w:val="28"/>
              </w:rPr>
              <w:t>2</w:t>
            </w:r>
          </w:p>
        </w:tc>
        <w:tc>
          <w:tcPr>
            <w:tcW w:w="731" w:type="dxa"/>
            <w:tcBorders>
              <w:top w:val="single" w:sz="4" w:space="0" w:color="auto"/>
              <w:left w:val="single" w:sz="4" w:space="0" w:color="auto"/>
              <w:bottom w:val="single" w:sz="4" w:space="0" w:color="auto"/>
              <w:right w:val="single" w:sz="4" w:space="0" w:color="auto"/>
            </w:tcBorders>
          </w:tcPr>
          <w:p w:rsidR="00CF3BAE" w:rsidRPr="003A6109" w:rsidRDefault="00CF3BAE" w:rsidP="0072142B">
            <w:pPr>
              <w:spacing w:before="120" w:after="0" w:line="240" w:lineRule="auto"/>
              <w:ind w:right="-40"/>
              <w:jc w:val="both"/>
              <w:rPr>
                <w:rFonts w:ascii="Times New Roman" w:hAnsi="Times New Roman" w:cs="Times New Roman"/>
                <w:sz w:val="28"/>
                <w:szCs w:val="28"/>
              </w:rPr>
            </w:pPr>
          </w:p>
        </w:tc>
        <w:tc>
          <w:tcPr>
            <w:tcW w:w="540" w:type="dxa"/>
            <w:tcBorders>
              <w:top w:val="single" w:sz="4" w:space="0" w:color="auto"/>
              <w:left w:val="single" w:sz="4" w:space="0" w:color="auto"/>
              <w:bottom w:val="single" w:sz="4" w:space="0" w:color="auto"/>
              <w:right w:val="single" w:sz="4" w:space="0" w:color="auto"/>
            </w:tcBorders>
          </w:tcPr>
          <w:p w:rsidR="00CF3BAE" w:rsidRPr="003A6109" w:rsidRDefault="00CF3BAE" w:rsidP="0072142B">
            <w:pPr>
              <w:spacing w:before="120" w:after="0" w:line="240" w:lineRule="auto"/>
              <w:ind w:right="-40"/>
              <w:jc w:val="both"/>
              <w:rPr>
                <w:rFonts w:ascii="Times New Roman" w:hAnsi="Times New Roman" w:cs="Times New Roman"/>
                <w:sz w:val="28"/>
                <w:szCs w:val="28"/>
              </w:rPr>
            </w:pPr>
          </w:p>
        </w:tc>
        <w:tc>
          <w:tcPr>
            <w:tcW w:w="630" w:type="dxa"/>
            <w:tcBorders>
              <w:top w:val="single" w:sz="4" w:space="0" w:color="auto"/>
              <w:left w:val="single" w:sz="4" w:space="0" w:color="auto"/>
              <w:bottom w:val="single" w:sz="4" w:space="0" w:color="auto"/>
              <w:right w:val="single" w:sz="4" w:space="0" w:color="auto"/>
            </w:tcBorders>
            <w:hideMark/>
          </w:tcPr>
          <w:p w:rsidR="00CF3BAE" w:rsidRPr="003A6109" w:rsidRDefault="0072142B" w:rsidP="0072142B">
            <w:pPr>
              <w:spacing w:before="120" w:after="0" w:line="240" w:lineRule="auto"/>
              <w:ind w:right="-40"/>
              <w:jc w:val="both"/>
              <w:rPr>
                <w:rFonts w:ascii="Times New Roman" w:hAnsi="Times New Roman" w:cs="Times New Roman"/>
                <w:sz w:val="28"/>
                <w:szCs w:val="28"/>
              </w:rPr>
            </w:pPr>
            <w:r w:rsidRPr="003A6109">
              <w:rPr>
                <w:rFonts w:ascii="Times New Roman" w:hAnsi="Times New Roman" w:cs="Times New Roman"/>
                <w:sz w:val="28"/>
                <w:szCs w:val="28"/>
              </w:rPr>
              <w:t>1</w:t>
            </w:r>
          </w:p>
        </w:tc>
        <w:tc>
          <w:tcPr>
            <w:tcW w:w="810" w:type="dxa"/>
            <w:tcBorders>
              <w:top w:val="single" w:sz="4" w:space="0" w:color="auto"/>
              <w:left w:val="single" w:sz="4" w:space="0" w:color="auto"/>
              <w:bottom w:val="single" w:sz="4" w:space="0" w:color="auto"/>
              <w:right w:val="single" w:sz="4" w:space="0" w:color="auto"/>
            </w:tcBorders>
            <w:hideMark/>
          </w:tcPr>
          <w:p w:rsidR="00CF3BAE" w:rsidRPr="003A6109" w:rsidRDefault="0072142B" w:rsidP="0072142B">
            <w:pPr>
              <w:spacing w:before="120" w:after="0" w:line="240" w:lineRule="auto"/>
              <w:ind w:right="-40"/>
              <w:jc w:val="both"/>
              <w:rPr>
                <w:rFonts w:ascii="Times New Roman" w:hAnsi="Times New Roman" w:cs="Times New Roman"/>
                <w:sz w:val="28"/>
                <w:szCs w:val="28"/>
              </w:rPr>
            </w:pPr>
            <w:r w:rsidRPr="003A6109">
              <w:rPr>
                <w:rFonts w:ascii="Times New Roman" w:hAnsi="Times New Roman" w:cs="Times New Roman"/>
                <w:sz w:val="28"/>
                <w:szCs w:val="28"/>
              </w:rPr>
              <w:t>50</w:t>
            </w:r>
            <w:r w:rsidR="00CF3BAE" w:rsidRPr="003A6109">
              <w:rPr>
                <w:rFonts w:ascii="Times New Roman" w:hAnsi="Times New Roman" w:cs="Times New Roman"/>
                <w:sz w:val="28"/>
                <w:szCs w:val="28"/>
              </w:rPr>
              <w:t>%</w:t>
            </w:r>
          </w:p>
        </w:tc>
        <w:tc>
          <w:tcPr>
            <w:tcW w:w="423" w:type="dxa"/>
            <w:tcBorders>
              <w:top w:val="single" w:sz="4" w:space="0" w:color="auto"/>
              <w:left w:val="single" w:sz="4" w:space="0" w:color="auto"/>
              <w:bottom w:val="single" w:sz="4" w:space="0" w:color="auto"/>
              <w:right w:val="single" w:sz="4" w:space="0" w:color="auto"/>
            </w:tcBorders>
            <w:hideMark/>
          </w:tcPr>
          <w:p w:rsidR="00CF3BAE" w:rsidRPr="003A6109" w:rsidRDefault="0072142B" w:rsidP="0072142B">
            <w:pPr>
              <w:spacing w:before="120" w:after="0" w:line="240" w:lineRule="auto"/>
              <w:ind w:right="-40"/>
              <w:jc w:val="both"/>
              <w:rPr>
                <w:rFonts w:ascii="Times New Roman" w:hAnsi="Times New Roman" w:cs="Times New Roman"/>
                <w:sz w:val="28"/>
                <w:szCs w:val="28"/>
              </w:rPr>
            </w:pPr>
            <w:r w:rsidRPr="003A6109">
              <w:rPr>
                <w:rFonts w:ascii="Times New Roman" w:hAnsi="Times New Roman" w:cs="Times New Roman"/>
                <w:sz w:val="28"/>
                <w:szCs w:val="28"/>
              </w:rPr>
              <w:t>1</w:t>
            </w:r>
          </w:p>
        </w:tc>
        <w:tc>
          <w:tcPr>
            <w:tcW w:w="570" w:type="dxa"/>
            <w:tcBorders>
              <w:top w:val="single" w:sz="4" w:space="0" w:color="auto"/>
              <w:left w:val="single" w:sz="4" w:space="0" w:color="auto"/>
              <w:bottom w:val="single" w:sz="4" w:space="0" w:color="auto"/>
              <w:right w:val="single" w:sz="4" w:space="0" w:color="auto"/>
            </w:tcBorders>
          </w:tcPr>
          <w:p w:rsidR="00CF3BAE" w:rsidRPr="003A6109" w:rsidRDefault="0072142B" w:rsidP="0072142B">
            <w:pPr>
              <w:spacing w:before="120" w:after="0" w:line="240" w:lineRule="auto"/>
              <w:ind w:right="-40"/>
              <w:jc w:val="both"/>
              <w:rPr>
                <w:rFonts w:ascii="Times New Roman" w:hAnsi="Times New Roman" w:cs="Times New Roman"/>
                <w:sz w:val="28"/>
                <w:szCs w:val="28"/>
              </w:rPr>
            </w:pPr>
            <w:r w:rsidRPr="003A6109">
              <w:rPr>
                <w:rFonts w:ascii="Times New Roman" w:hAnsi="Times New Roman" w:cs="Times New Roman"/>
                <w:sz w:val="28"/>
                <w:szCs w:val="28"/>
              </w:rPr>
              <w:t>50%</w:t>
            </w:r>
          </w:p>
        </w:tc>
        <w:tc>
          <w:tcPr>
            <w:tcW w:w="426" w:type="dxa"/>
            <w:tcBorders>
              <w:top w:val="single" w:sz="4" w:space="0" w:color="auto"/>
              <w:left w:val="single" w:sz="4" w:space="0" w:color="auto"/>
              <w:bottom w:val="single" w:sz="4" w:space="0" w:color="auto"/>
              <w:right w:val="single" w:sz="4" w:space="0" w:color="auto"/>
            </w:tcBorders>
          </w:tcPr>
          <w:p w:rsidR="00CF3BAE" w:rsidRPr="003A6109" w:rsidRDefault="00CF3BAE" w:rsidP="0072142B">
            <w:pPr>
              <w:spacing w:before="120" w:after="0" w:line="240" w:lineRule="auto"/>
              <w:ind w:right="-40"/>
              <w:jc w:val="both"/>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CF3BAE" w:rsidRPr="003A6109" w:rsidRDefault="00CF3BAE" w:rsidP="0072142B">
            <w:pPr>
              <w:spacing w:before="120" w:after="0" w:line="240" w:lineRule="auto"/>
              <w:ind w:right="-40"/>
              <w:jc w:val="both"/>
              <w:rPr>
                <w:rFonts w:ascii="Times New Roman" w:hAnsi="Times New Roman" w:cs="Times New Roman"/>
                <w:sz w:val="28"/>
                <w:szCs w:val="28"/>
              </w:rPr>
            </w:pPr>
          </w:p>
        </w:tc>
        <w:tc>
          <w:tcPr>
            <w:tcW w:w="611" w:type="dxa"/>
            <w:tcBorders>
              <w:top w:val="single" w:sz="4" w:space="0" w:color="auto"/>
              <w:left w:val="single" w:sz="4" w:space="0" w:color="auto"/>
              <w:bottom w:val="single" w:sz="4" w:space="0" w:color="auto"/>
              <w:right w:val="single" w:sz="4" w:space="0" w:color="auto"/>
            </w:tcBorders>
            <w:hideMark/>
          </w:tcPr>
          <w:p w:rsidR="00CF3BAE" w:rsidRPr="003A6109" w:rsidRDefault="0072142B" w:rsidP="0072142B">
            <w:pPr>
              <w:spacing w:before="120" w:after="0" w:line="240" w:lineRule="auto"/>
              <w:ind w:right="-40"/>
              <w:jc w:val="both"/>
              <w:rPr>
                <w:rFonts w:ascii="Times New Roman" w:hAnsi="Times New Roman" w:cs="Times New Roman"/>
                <w:sz w:val="28"/>
                <w:szCs w:val="28"/>
              </w:rPr>
            </w:pPr>
            <w:r w:rsidRPr="003A6109">
              <w:rPr>
                <w:rFonts w:ascii="Times New Roman" w:hAnsi="Times New Roman" w:cs="Times New Roman"/>
                <w:sz w:val="28"/>
                <w:szCs w:val="28"/>
              </w:rPr>
              <w:t>1</w:t>
            </w:r>
          </w:p>
        </w:tc>
        <w:tc>
          <w:tcPr>
            <w:tcW w:w="900" w:type="dxa"/>
            <w:tcBorders>
              <w:top w:val="single" w:sz="4" w:space="0" w:color="auto"/>
              <w:left w:val="single" w:sz="4" w:space="0" w:color="auto"/>
              <w:bottom w:val="single" w:sz="4" w:space="0" w:color="auto"/>
              <w:right w:val="single" w:sz="4" w:space="0" w:color="auto"/>
            </w:tcBorders>
            <w:hideMark/>
          </w:tcPr>
          <w:p w:rsidR="00CF3BAE" w:rsidRPr="003A6109" w:rsidRDefault="0072142B" w:rsidP="0072142B">
            <w:pPr>
              <w:spacing w:before="120" w:after="0" w:line="240" w:lineRule="auto"/>
              <w:ind w:right="-40"/>
              <w:jc w:val="both"/>
              <w:rPr>
                <w:rFonts w:ascii="Times New Roman" w:hAnsi="Times New Roman" w:cs="Times New Roman"/>
                <w:sz w:val="28"/>
                <w:szCs w:val="28"/>
              </w:rPr>
            </w:pPr>
            <w:r w:rsidRPr="003A6109">
              <w:rPr>
                <w:rFonts w:ascii="Times New Roman" w:hAnsi="Times New Roman" w:cs="Times New Roman"/>
                <w:sz w:val="28"/>
                <w:szCs w:val="28"/>
              </w:rPr>
              <w:t>50</w:t>
            </w:r>
            <w:r w:rsidR="00CF3BAE" w:rsidRPr="003A6109">
              <w:rPr>
                <w:rFonts w:ascii="Times New Roman" w:hAnsi="Times New Roman" w:cs="Times New Roman"/>
                <w:sz w:val="28"/>
                <w:szCs w:val="28"/>
              </w:rPr>
              <w:t>%</w:t>
            </w:r>
          </w:p>
        </w:tc>
        <w:tc>
          <w:tcPr>
            <w:tcW w:w="471" w:type="dxa"/>
            <w:tcBorders>
              <w:top w:val="single" w:sz="4" w:space="0" w:color="auto"/>
              <w:left w:val="single" w:sz="4" w:space="0" w:color="auto"/>
              <w:bottom w:val="single" w:sz="4" w:space="0" w:color="auto"/>
              <w:right w:val="single" w:sz="4" w:space="0" w:color="auto"/>
            </w:tcBorders>
            <w:hideMark/>
          </w:tcPr>
          <w:p w:rsidR="00CF3BAE" w:rsidRPr="003A6109" w:rsidRDefault="0072142B" w:rsidP="0072142B">
            <w:pPr>
              <w:spacing w:before="120" w:after="0" w:line="240" w:lineRule="auto"/>
              <w:ind w:right="-40"/>
              <w:jc w:val="both"/>
              <w:rPr>
                <w:rFonts w:ascii="Times New Roman" w:hAnsi="Times New Roman" w:cs="Times New Roman"/>
                <w:sz w:val="28"/>
                <w:szCs w:val="28"/>
              </w:rPr>
            </w:pPr>
            <w:r w:rsidRPr="003A6109">
              <w:rPr>
                <w:rFonts w:ascii="Times New Roman" w:hAnsi="Times New Roman" w:cs="Times New Roman"/>
                <w:sz w:val="28"/>
                <w:szCs w:val="28"/>
              </w:rPr>
              <w:t>1</w:t>
            </w:r>
          </w:p>
        </w:tc>
        <w:tc>
          <w:tcPr>
            <w:tcW w:w="711" w:type="dxa"/>
            <w:tcBorders>
              <w:top w:val="single" w:sz="4" w:space="0" w:color="auto"/>
              <w:left w:val="single" w:sz="4" w:space="0" w:color="auto"/>
              <w:bottom w:val="single" w:sz="4" w:space="0" w:color="auto"/>
              <w:right w:val="single" w:sz="4" w:space="0" w:color="auto"/>
            </w:tcBorders>
            <w:hideMark/>
          </w:tcPr>
          <w:p w:rsidR="00CF3BAE" w:rsidRPr="003A6109" w:rsidRDefault="0072142B" w:rsidP="0072142B">
            <w:pPr>
              <w:spacing w:before="120" w:after="0" w:line="240" w:lineRule="auto"/>
              <w:ind w:right="-40"/>
              <w:jc w:val="both"/>
              <w:rPr>
                <w:rFonts w:ascii="Times New Roman" w:hAnsi="Times New Roman" w:cs="Times New Roman"/>
                <w:sz w:val="28"/>
                <w:szCs w:val="28"/>
              </w:rPr>
            </w:pPr>
            <w:r w:rsidRPr="003A6109">
              <w:rPr>
                <w:rFonts w:ascii="Times New Roman" w:hAnsi="Times New Roman" w:cs="Times New Roman"/>
                <w:sz w:val="28"/>
                <w:szCs w:val="28"/>
              </w:rPr>
              <w:t>50%</w:t>
            </w:r>
          </w:p>
        </w:tc>
      </w:tr>
      <w:tr w:rsidR="00CF3BAE" w:rsidRPr="003A6109" w:rsidTr="0072142B">
        <w:tc>
          <w:tcPr>
            <w:tcW w:w="393" w:type="dxa"/>
            <w:tcBorders>
              <w:top w:val="single" w:sz="4" w:space="0" w:color="auto"/>
              <w:left w:val="single" w:sz="4" w:space="0" w:color="auto"/>
              <w:bottom w:val="single" w:sz="4" w:space="0" w:color="auto"/>
              <w:right w:val="single" w:sz="4" w:space="0" w:color="auto"/>
            </w:tcBorders>
            <w:hideMark/>
          </w:tcPr>
          <w:p w:rsidR="00CF3BAE" w:rsidRPr="003A6109" w:rsidRDefault="00CF3BAE" w:rsidP="0072142B">
            <w:pPr>
              <w:spacing w:before="120" w:after="0" w:line="240" w:lineRule="auto"/>
              <w:ind w:right="-40"/>
              <w:jc w:val="both"/>
              <w:rPr>
                <w:rFonts w:ascii="Times New Roman" w:hAnsi="Times New Roman" w:cs="Times New Roman"/>
                <w:sz w:val="28"/>
                <w:szCs w:val="28"/>
              </w:rPr>
            </w:pPr>
            <w:r w:rsidRPr="003A6109">
              <w:rPr>
                <w:rFonts w:ascii="Times New Roman" w:hAnsi="Times New Roman" w:cs="Times New Roman"/>
                <w:sz w:val="28"/>
                <w:szCs w:val="28"/>
              </w:rPr>
              <w:t>2</w:t>
            </w:r>
          </w:p>
        </w:tc>
        <w:tc>
          <w:tcPr>
            <w:tcW w:w="933" w:type="dxa"/>
            <w:tcBorders>
              <w:top w:val="single" w:sz="4" w:space="0" w:color="auto"/>
              <w:left w:val="single" w:sz="4" w:space="0" w:color="auto"/>
              <w:bottom w:val="single" w:sz="4" w:space="0" w:color="auto"/>
              <w:right w:val="single" w:sz="4" w:space="0" w:color="auto"/>
            </w:tcBorders>
            <w:hideMark/>
          </w:tcPr>
          <w:p w:rsidR="00CF3BAE" w:rsidRPr="003A6109" w:rsidRDefault="00CF3BAE" w:rsidP="0072142B">
            <w:pPr>
              <w:spacing w:before="120" w:after="0" w:line="240" w:lineRule="auto"/>
              <w:rPr>
                <w:rFonts w:ascii="Times New Roman" w:hAnsi="Times New Roman" w:cs="Times New Roman"/>
                <w:sz w:val="28"/>
                <w:szCs w:val="28"/>
              </w:rPr>
            </w:pPr>
            <w:r w:rsidRPr="003A6109">
              <w:rPr>
                <w:rFonts w:ascii="Times New Roman" w:hAnsi="Times New Roman" w:cs="Times New Roman"/>
                <w:sz w:val="28"/>
                <w:szCs w:val="28"/>
              </w:rPr>
              <w:t>Khối 2</w:t>
            </w:r>
          </w:p>
        </w:tc>
        <w:tc>
          <w:tcPr>
            <w:tcW w:w="751" w:type="dxa"/>
            <w:tcBorders>
              <w:top w:val="single" w:sz="4" w:space="0" w:color="auto"/>
              <w:left w:val="single" w:sz="4" w:space="0" w:color="auto"/>
              <w:bottom w:val="single" w:sz="4" w:space="0" w:color="auto"/>
              <w:right w:val="single" w:sz="4" w:space="0" w:color="auto"/>
            </w:tcBorders>
            <w:hideMark/>
          </w:tcPr>
          <w:p w:rsidR="00CF3BAE" w:rsidRPr="003A6109" w:rsidRDefault="0072142B" w:rsidP="0072142B">
            <w:pPr>
              <w:spacing w:before="120" w:after="0" w:line="240" w:lineRule="auto"/>
              <w:rPr>
                <w:rFonts w:ascii="Times New Roman" w:hAnsi="Times New Roman" w:cs="Times New Roman"/>
                <w:sz w:val="28"/>
                <w:szCs w:val="28"/>
              </w:rPr>
            </w:pPr>
            <w:r w:rsidRPr="003A6109">
              <w:rPr>
                <w:rFonts w:ascii="Times New Roman" w:hAnsi="Times New Roman" w:cs="Times New Roman"/>
                <w:sz w:val="28"/>
                <w:szCs w:val="28"/>
              </w:rPr>
              <w:t>1</w:t>
            </w:r>
          </w:p>
        </w:tc>
        <w:tc>
          <w:tcPr>
            <w:tcW w:w="731" w:type="dxa"/>
            <w:tcBorders>
              <w:top w:val="single" w:sz="4" w:space="0" w:color="auto"/>
              <w:left w:val="single" w:sz="4" w:space="0" w:color="auto"/>
              <w:bottom w:val="single" w:sz="4" w:space="0" w:color="auto"/>
              <w:right w:val="single" w:sz="4" w:space="0" w:color="auto"/>
            </w:tcBorders>
          </w:tcPr>
          <w:p w:rsidR="00CF3BAE" w:rsidRPr="003A6109" w:rsidRDefault="00CF3BAE" w:rsidP="0072142B">
            <w:pPr>
              <w:spacing w:before="120" w:after="0" w:line="240" w:lineRule="auto"/>
              <w:ind w:right="-40"/>
              <w:jc w:val="both"/>
              <w:rPr>
                <w:rFonts w:ascii="Times New Roman" w:hAnsi="Times New Roman" w:cs="Times New Roman"/>
                <w:sz w:val="28"/>
                <w:szCs w:val="28"/>
              </w:rPr>
            </w:pPr>
          </w:p>
        </w:tc>
        <w:tc>
          <w:tcPr>
            <w:tcW w:w="540" w:type="dxa"/>
            <w:tcBorders>
              <w:top w:val="single" w:sz="4" w:space="0" w:color="auto"/>
              <w:left w:val="single" w:sz="4" w:space="0" w:color="auto"/>
              <w:bottom w:val="single" w:sz="4" w:space="0" w:color="auto"/>
              <w:right w:val="single" w:sz="4" w:space="0" w:color="auto"/>
            </w:tcBorders>
          </w:tcPr>
          <w:p w:rsidR="00CF3BAE" w:rsidRPr="003A6109" w:rsidRDefault="00CF3BAE" w:rsidP="0072142B">
            <w:pPr>
              <w:spacing w:before="120" w:after="0" w:line="240" w:lineRule="auto"/>
              <w:ind w:right="-40"/>
              <w:jc w:val="both"/>
              <w:rPr>
                <w:rFonts w:ascii="Times New Roman" w:hAnsi="Times New Roman" w:cs="Times New Roman"/>
                <w:sz w:val="28"/>
                <w:szCs w:val="28"/>
              </w:rPr>
            </w:pPr>
          </w:p>
        </w:tc>
        <w:tc>
          <w:tcPr>
            <w:tcW w:w="630" w:type="dxa"/>
            <w:tcBorders>
              <w:top w:val="single" w:sz="4" w:space="0" w:color="auto"/>
              <w:left w:val="single" w:sz="4" w:space="0" w:color="auto"/>
              <w:bottom w:val="single" w:sz="4" w:space="0" w:color="auto"/>
              <w:right w:val="single" w:sz="4" w:space="0" w:color="auto"/>
            </w:tcBorders>
            <w:hideMark/>
          </w:tcPr>
          <w:p w:rsidR="00CF3BAE" w:rsidRPr="003A6109" w:rsidRDefault="0072142B" w:rsidP="0072142B">
            <w:pPr>
              <w:spacing w:before="120" w:after="0" w:line="240" w:lineRule="auto"/>
              <w:ind w:right="-40"/>
              <w:jc w:val="both"/>
              <w:rPr>
                <w:rFonts w:ascii="Times New Roman" w:hAnsi="Times New Roman" w:cs="Times New Roman"/>
                <w:sz w:val="28"/>
                <w:szCs w:val="28"/>
              </w:rPr>
            </w:pPr>
            <w:r w:rsidRPr="003A6109">
              <w:rPr>
                <w:rFonts w:ascii="Times New Roman" w:hAnsi="Times New Roman" w:cs="Times New Roman"/>
                <w:sz w:val="28"/>
                <w:szCs w:val="28"/>
              </w:rPr>
              <w:t>1</w:t>
            </w:r>
          </w:p>
        </w:tc>
        <w:tc>
          <w:tcPr>
            <w:tcW w:w="810" w:type="dxa"/>
            <w:tcBorders>
              <w:top w:val="single" w:sz="4" w:space="0" w:color="auto"/>
              <w:left w:val="single" w:sz="4" w:space="0" w:color="auto"/>
              <w:bottom w:val="single" w:sz="4" w:space="0" w:color="auto"/>
              <w:right w:val="single" w:sz="4" w:space="0" w:color="auto"/>
            </w:tcBorders>
            <w:hideMark/>
          </w:tcPr>
          <w:p w:rsidR="00CF3BAE" w:rsidRPr="003A6109" w:rsidRDefault="00CF3BAE" w:rsidP="0072142B">
            <w:pPr>
              <w:spacing w:before="120" w:after="0" w:line="240" w:lineRule="auto"/>
              <w:ind w:right="-40"/>
              <w:jc w:val="both"/>
              <w:rPr>
                <w:rFonts w:ascii="Times New Roman" w:hAnsi="Times New Roman" w:cs="Times New Roman"/>
                <w:sz w:val="28"/>
                <w:szCs w:val="28"/>
              </w:rPr>
            </w:pPr>
            <w:r w:rsidRPr="003A6109">
              <w:rPr>
                <w:rFonts w:ascii="Times New Roman" w:hAnsi="Times New Roman" w:cs="Times New Roman"/>
                <w:sz w:val="28"/>
                <w:szCs w:val="28"/>
              </w:rPr>
              <w:t>100%</w:t>
            </w:r>
          </w:p>
        </w:tc>
        <w:tc>
          <w:tcPr>
            <w:tcW w:w="423" w:type="dxa"/>
            <w:tcBorders>
              <w:top w:val="single" w:sz="4" w:space="0" w:color="auto"/>
              <w:left w:val="single" w:sz="4" w:space="0" w:color="auto"/>
              <w:bottom w:val="single" w:sz="4" w:space="0" w:color="auto"/>
              <w:right w:val="single" w:sz="4" w:space="0" w:color="auto"/>
            </w:tcBorders>
          </w:tcPr>
          <w:p w:rsidR="00CF3BAE" w:rsidRPr="003A6109" w:rsidRDefault="00CF3BAE" w:rsidP="0072142B">
            <w:pPr>
              <w:spacing w:before="120" w:after="0" w:line="240" w:lineRule="auto"/>
              <w:ind w:right="-40"/>
              <w:jc w:val="both"/>
              <w:rPr>
                <w:rFonts w:ascii="Times New Roman" w:hAnsi="Times New Roman" w:cs="Times New Roman"/>
                <w:sz w:val="28"/>
                <w:szCs w:val="28"/>
              </w:rPr>
            </w:pPr>
          </w:p>
        </w:tc>
        <w:tc>
          <w:tcPr>
            <w:tcW w:w="570" w:type="dxa"/>
            <w:tcBorders>
              <w:top w:val="single" w:sz="4" w:space="0" w:color="auto"/>
              <w:left w:val="single" w:sz="4" w:space="0" w:color="auto"/>
              <w:bottom w:val="single" w:sz="4" w:space="0" w:color="auto"/>
              <w:right w:val="single" w:sz="4" w:space="0" w:color="auto"/>
            </w:tcBorders>
          </w:tcPr>
          <w:p w:rsidR="00CF3BAE" w:rsidRPr="003A6109" w:rsidRDefault="00CF3BAE" w:rsidP="0072142B">
            <w:pPr>
              <w:spacing w:before="120" w:after="0" w:line="240" w:lineRule="auto"/>
              <w:ind w:right="-40"/>
              <w:jc w:val="both"/>
              <w:rPr>
                <w:rFonts w:ascii="Times New Roman" w:hAnsi="Times New Roman" w:cs="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CF3BAE" w:rsidRPr="003A6109" w:rsidRDefault="00CF3BAE" w:rsidP="0072142B">
            <w:pPr>
              <w:spacing w:before="120" w:after="0" w:line="240" w:lineRule="auto"/>
              <w:ind w:right="-40"/>
              <w:jc w:val="both"/>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CF3BAE" w:rsidRPr="003A6109" w:rsidRDefault="00CF3BAE" w:rsidP="0072142B">
            <w:pPr>
              <w:spacing w:before="120" w:after="0" w:line="240" w:lineRule="auto"/>
              <w:ind w:right="-40"/>
              <w:jc w:val="both"/>
              <w:rPr>
                <w:rFonts w:ascii="Times New Roman" w:hAnsi="Times New Roman" w:cs="Times New Roman"/>
                <w:sz w:val="28"/>
                <w:szCs w:val="28"/>
              </w:rPr>
            </w:pPr>
          </w:p>
        </w:tc>
        <w:tc>
          <w:tcPr>
            <w:tcW w:w="611" w:type="dxa"/>
            <w:tcBorders>
              <w:top w:val="single" w:sz="4" w:space="0" w:color="auto"/>
              <w:left w:val="single" w:sz="4" w:space="0" w:color="auto"/>
              <w:bottom w:val="single" w:sz="4" w:space="0" w:color="auto"/>
              <w:right w:val="single" w:sz="4" w:space="0" w:color="auto"/>
            </w:tcBorders>
            <w:hideMark/>
          </w:tcPr>
          <w:p w:rsidR="00CF3BAE" w:rsidRPr="003A6109" w:rsidRDefault="0072142B" w:rsidP="0072142B">
            <w:pPr>
              <w:spacing w:before="120" w:after="0" w:line="240" w:lineRule="auto"/>
              <w:ind w:right="-40"/>
              <w:jc w:val="both"/>
              <w:rPr>
                <w:rFonts w:ascii="Times New Roman" w:hAnsi="Times New Roman" w:cs="Times New Roman"/>
                <w:sz w:val="28"/>
                <w:szCs w:val="28"/>
              </w:rPr>
            </w:pPr>
            <w:r w:rsidRPr="003A6109">
              <w:rPr>
                <w:rFonts w:ascii="Times New Roman" w:hAnsi="Times New Roman" w:cs="Times New Roman"/>
                <w:sz w:val="28"/>
                <w:szCs w:val="28"/>
              </w:rPr>
              <w:t>1</w:t>
            </w:r>
          </w:p>
        </w:tc>
        <w:tc>
          <w:tcPr>
            <w:tcW w:w="900" w:type="dxa"/>
            <w:tcBorders>
              <w:top w:val="single" w:sz="4" w:space="0" w:color="auto"/>
              <w:left w:val="single" w:sz="4" w:space="0" w:color="auto"/>
              <w:bottom w:val="single" w:sz="4" w:space="0" w:color="auto"/>
              <w:right w:val="single" w:sz="4" w:space="0" w:color="auto"/>
            </w:tcBorders>
            <w:hideMark/>
          </w:tcPr>
          <w:p w:rsidR="00CF3BAE" w:rsidRPr="003A6109" w:rsidRDefault="00CF3BAE" w:rsidP="0072142B">
            <w:pPr>
              <w:spacing w:before="120" w:after="0" w:line="240" w:lineRule="auto"/>
              <w:ind w:right="-40"/>
              <w:jc w:val="both"/>
              <w:rPr>
                <w:rFonts w:ascii="Times New Roman" w:hAnsi="Times New Roman" w:cs="Times New Roman"/>
                <w:sz w:val="28"/>
                <w:szCs w:val="28"/>
              </w:rPr>
            </w:pPr>
            <w:r w:rsidRPr="003A6109">
              <w:rPr>
                <w:rFonts w:ascii="Times New Roman" w:hAnsi="Times New Roman" w:cs="Times New Roman"/>
                <w:sz w:val="28"/>
                <w:szCs w:val="28"/>
              </w:rPr>
              <w:t>100%</w:t>
            </w:r>
          </w:p>
        </w:tc>
        <w:tc>
          <w:tcPr>
            <w:tcW w:w="471" w:type="dxa"/>
            <w:tcBorders>
              <w:top w:val="single" w:sz="4" w:space="0" w:color="auto"/>
              <w:left w:val="single" w:sz="4" w:space="0" w:color="auto"/>
              <w:bottom w:val="single" w:sz="4" w:space="0" w:color="auto"/>
              <w:right w:val="single" w:sz="4" w:space="0" w:color="auto"/>
            </w:tcBorders>
          </w:tcPr>
          <w:p w:rsidR="00CF3BAE" w:rsidRPr="003A6109" w:rsidRDefault="00CF3BAE" w:rsidP="0072142B">
            <w:pPr>
              <w:spacing w:before="120" w:after="0" w:line="240" w:lineRule="auto"/>
              <w:ind w:right="-40"/>
              <w:jc w:val="both"/>
              <w:rPr>
                <w:rFonts w:ascii="Times New Roman" w:hAnsi="Times New Roman" w:cs="Times New Roman"/>
                <w:sz w:val="28"/>
                <w:szCs w:val="28"/>
              </w:rPr>
            </w:pPr>
          </w:p>
        </w:tc>
        <w:tc>
          <w:tcPr>
            <w:tcW w:w="711" w:type="dxa"/>
            <w:tcBorders>
              <w:top w:val="single" w:sz="4" w:space="0" w:color="auto"/>
              <w:left w:val="single" w:sz="4" w:space="0" w:color="auto"/>
              <w:bottom w:val="single" w:sz="4" w:space="0" w:color="auto"/>
              <w:right w:val="single" w:sz="4" w:space="0" w:color="auto"/>
            </w:tcBorders>
          </w:tcPr>
          <w:p w:rsidR="00CF3BAE" w:rsidRPr="003A6109" w:rsidRDefault="00CF3BAE" w:rsidP="0072142B">
            <w:pPr>
              <w:spacing w:before="120" w:after="0" w:line="240" w:lineRule="auto"/>
              <w:ind w:right="-40"/>
              <w:jc w:val="both"/>
              <w:rPr>
                <w:rFonts w:ascii="Times New Roman" w:hAnsi="Times New Roman" w:cs="Times New Roman"/>
                <w:sz w:val="28"/>
                <w:szCs w:val="28"/>
              </w:rPr>
            </w:pPr>
          </w:p>
        </w:tc>
      </w:tr>
      <w:tr w:rsidR="00CF3BAE" w:rsidRPr="003A6109" w:rsidTr="0072142B">
        <w:tc>
          <w:tcPr>
            <w:tcW w:w="393" w:type="dxa"/>
            <w:tcBorders>
              <w:top w:val="single" w:sz="4" w:space="0" w:color="auto"/>
              <w:left w:val="single" w:sz="4" w:space="0" w:color="auto"/>
              <w:bottom w:val="single" w:sz="4" w:space="0" w:color="auto"/>
              <w:right w:val="single" w:sz="4" w:space="0" w:color="auto"/>
            </w:tcBorders>
            <w:hideMark/>
          </w:tcPr>
          <w:p w:rsidR="00CF3BAE" w:rsidRPr="003A6109" w:rsidRDefault="00CF3BAE" w:rsidP="0072142B">
            <w:pPr>
              <w:spacing w:before="120" w:after="0" w:line="240" w:lineRule="auto"/>
              <w:ind w:right="-40"/>
              <w:jc w:val="both"/>
              <w:rPr>
                <w:rFonts w:ascii="Times New Roman" w:hAnsi="Times New Roman" w:cs="Times New Roman"/>
                <w:sz w:val="28"/>
                <w:szCs w:val="28"/>
              </w:rPr>
            </w:pPr>
            <w:r w:rsidRPr="003A6109">
              <w:rPr>
                <w:rFonts w:ascii="Times New Roman" w:hAnsi="Times New Roman" w:cs="Times New Roman"/>
                <w:sz w:val="28"/>
                <w:szCs w:val="28"/>
              </w:rPr>
              <w:t>3</w:t>
            </w:r>
          </w:p>
        </w:tc>
        <w:tc>
          <w:tcPr>
            <w:tcW w:w="933" w:type="dxa"/>
            <w:tcBorders>
              <w:top w:val="single" w:sz="4" w:space="0" w:color="auto"/>
              <w:left w:val="single" w:sz="4" w:space="0" w:color="auto"/>
              <w:bottom w:val="single" w:sz="4" w:space="0" w:color="auto"/>
              <w:right w:val="single" w:sz="4" w:space="0" w:color="auto"/>
            </w:tcBorders>
            <w:hideMark/>
          </w:tcPr>
          <w:p w:rsidR="00CF3BAE" w:rsidRPr="003A6109" w:rsidRDefault="00CF3BAE" w:rsidP="0072142B">
            <w:pPr>
              <w:spacing w:before="120" w:after="0" w:line="240" w:lineRule="auto"/>
              <w:rPr>
                <w:rFonts w:ascii="Times New Roman" w:hAnsi="Times New Roman" w:cs="Times New Roman"/>
                <w:sz w:val="28"/>
                <w:szCs w:val="28"/>
              </w:rPr>
            </w:pPr>
            <w:r w:rsidRPr="003A6109">
              <w:rPr>
                <w:rFonts w:ascii="Times New Roman" w:hAnsi="Times New Roman" w:cs="Times New Roman"/>
                <w:sz w:val="28"/>
                <w:szCs w:val="28"/>
              </w:rPr>
              <w:t>Khối 3</w:t>
            </w:r>
          </w:p>
        </w:tc>
        <w:tc>
          <w:tcPr>
            <w:tcW w:w="751" w:type="dxa"/>
            <w:tcBorders>
              <w:top w:val="single" w:sz="4" w:space="0" w:color="auto"/>
              <w:left w:val="single" w:sz="4" w:space="0" w:color="auto"/>
              <w:bottom w:val="single" w:sz="4" w:space="0" w:color="auto"/>
              <w:right w:val="single" w:sz="4" w:space="0" w:color="auto"/>
            </w:tcBorders>
            <w:hideMark/>
          </w:tcPr>
          <w:p w:rsidR="00CF3BAE" w:rsidRPr="003A6109" w:rsidRDefault="0072142B" w:rsidP="0072142B">
            <w:pPr>
              <w:spacing w:before="120" w:after="0" w:line="240" w:lineRule="auto"/>
              <w:rPr>
                <w:rFonts w:ascii="Times New Roman" w:hAnsi="Times New Roman" w:cs="Times New Roman"/>
                <w:sz w:val="28"/>
                <w:szCs w:val="28"/>
              </w:rPr>
            </w:pPr>
            <w:r w:rsidRPr="003A6109">
              <w:rPr>
                <w:rFonts w:ascii="Times New Roman" w:hAnsi="Times New Roman" w:cs="Times New Roman"/>
                <w:sz w:val="28"/>
                <w:szCs w:val="28"/>
              </w:rPr>
              <w:t>3</w:t>
            </w:r>
          </w:p>
        </w:tc>
        <w:tc>
          <w:tcPr>
            <w:tcW w:w="731" w:type="dxa"/>
            <w:tcBorders>
              <w:top w:val="single" w:sz="4" w:space="0" w:color="auto"/>
              <w:left w:val="single" w:sz="4" w:space="0" w:color="auto"/>
              <w:bottom w:val="single" w:sz="4" w:space="0" w:color="auto"/>
              <w:right w:val="single" w:sz="4" w:space="0" w:color="auto"/>
            </w:tcBorders>
          </w:tcPr>
          <w:p w:rsidR="00CF3BAE" w:rsidRPr="003A6109" w:rsidRDefault="00CF3BAE" w:rsidP="0072142B">
            <w:pPr>
              <w:spacing w:before="120" w:after="0" w:line="240" w:lineRule="auto"/>
              <w:ind w:right="-40"/>
              <w:jc w:val="both"/>
              <w:rPr>
                <w:rFonts w:ascii="Times New Roman" w:hAnsi="Times New Roman" w:cs="Times New Roman"/>
                <w:sz w:val="28"/>
                <w:szCs w:val="28"/>
              </w:rPr>
            </w:pPr>
          </w:p>
        </w:tc>
        <w:tc>
          <w:tcPr>
            <w:tcW w:w="540" w:type="dxa"/>
            <w:tcBorders>
              <w:top w:val="single" w:sz="4" w:space="0" w:color="auto"/>
              <w:left w:val="single" w:sz="4" w:space="0" w:color="auto"/>
              <w:bottom w:val="single" w:sz="4" w:space="0" w:color="auto"/>
              <w:right w:val="single" w:sz="4" w:space="0" w:color="auto"/>
            </w:tcBorders>
          </w:tcPr>
          <w:p w:rsidR="00CF3BAE" w:rsidRPr="003A6109" w:rsidRDefault="00CF3BAE" w:rsidP="0072142B">
            <w:pPr>
              <w:spacing w:before="120" w:after="0" w:line="240" w:lineRule="auto"/>
              <w:ind w:right="-40"/>
              <w:jc w:val="both"/>
              <w:rPr>
                <w:rFonts w:ascii="Times New Roman" w:hAnsi="Times New Roman" w:cs="Times New Roman"/>
                <w:sz w:val="28"/>
                <w:szCs w:val="28"/>
              </w:rPr>
            </w:pPr>
          </w:p>
        </w:tc>
        <w:tc>
          <w:tcPr>
            <w:tcW w:w="630" w:type="dxa"/>
            <w:tcBorders>
              <w:top w:val="single" w:sz="4" w:space="0" w:color="auto"/>
              <w:left w:val="single" w:sz="4" w:space="0" w:color="auto"/>
              <w:bottom w:val="single" w:sz="4" w:space="0" w:color="auto"/>
              <w:right w:val="single" w:sz="4" w:space="0" w:color="auto"/>
            </w:tcBorders>
            <w:hideMark/>
          </w:tcPr>
          <w:p w:rsidR="00CF3BAE" w:rsidRPr="003A6109" w:rsidRDefault="0072142B" w:rsidP="0072142B">
            <w:pPr>
              <w:spacing w:before="120" w:after="0" w:line="240" w:lineRule="auto"/>
              <w:ind w:right="-40"/>
              <w:jc w:val="both"/>
              <w:rPr>
                <w:rFonts w:ascii="Times New Roman" w:hAnsi="Times New Roman" w:cs="Times New Roman"/>
                <w:sz w:val="28"/>
                <w:szCs w:val="28"/>
              </w:rPr>
            </w:pPr>
            <w:r w:rsidRPr="003A6109">
              <w:rPr>
                <w:rFonts w:ascii="Times New Roman" w:hAnsi="Times New Roman" w:cs="Times New Roman"/>
                <w:sz w:val="28"/>
                <w:szCs w:val="28"/>
              </w:rPr>
              <w:t>4</w:t>
            </w:r>
          </w:p>
        </w:tc>
        <w:tc>
          <w:tcPr>
            <w:tcW w:w="810" w:type="dxa"/>
            <w:tcBorders>
              <w:top w:val="single" w:sz="4" w:space="0" w:color="auto"/>
              <w:left w:val="single" w:sz="4" w:space="0" w:color="auto"/>
              <w:bottom w:val="single" w:sz="4" w:space="0" w:color="auto"/>
              <w:right w:val="single" w:sz="4" w:space="0" w:color="auto"/>
            </w:tcBorders>
            <w:hideMark/>
          </w:tcPr>
          <w:p w:rsidR="00CF3BAE" w:rsidRPr="003A6109" w:rsidRDefault="00CF3BAE" w:rsidP="0072142B">
            <w:pPr>
              <w:spacing w:before="120" w:after="0" w:line="240" w:lineRule="auto"/>
              <w:ind w:right="-40"/>
              <w:jc w:val="both"/>
              <w:rPr>
                <w:rFonts w:ascii="Times New Roman" w:hAnsi="Times New Roman" w:cs="Times New Roman"/>
                <w:sz w:val="28"/>
                <w:szCs w:val="28"/>
              </w:rPr>
            </w:pPr>
            <w:r w:rsidRPr="003A6109">
              <w:rPr>
                <w:rFonts w:ascii="Times New Roman" w:hAnsi="Times New Roman" w:cs="Times New Roman"/>
                <w:sz w:val="28"/>
                <w:szCs w:val="28"/>
              </w:rPr>
              <w:t>100%</w:t>
            </w:r>
          </w:p>
        </w:tc>
        <w:tc>
          <w:tcPr>
            <w:tcW w:w="423" w:type="dxa"/>
            <w:tcBorders>
              <w:top w:val="single" w:sz="4" w:space="0" w:color="auto"/>
              <w:left w:val="single" w:sz="4" w:space="0" w:color="auto"/>
              <w:bottom w:val="single" w:sz="4" w:space="0" w:color="auto"/>
              <w:right w:val="single" w:sz="4" w:space="0" w:color="auto"/>
            </w:tcBorders>
          </w:tcPr>
          <w:p w:rsidR="00CF3BAE" w:rsidRPr="003A6109" w:rsidRDefault="00CF3BAE" w:rsidP="0072142B">
            <w:pPr>
              <w:spacing w:before="120" w:after="0" w:line="240" w:lineRule="auto"/>
              <w:ind w:right="-40"/>
              <w:jc w:val="both"/>
              <w:rPr>
                <w:rFonts w:ascii="Times New Roman" w:hAnsi="Times New Roman" w:cs="Times New Roman"/>
                <w:sz w:val="28"/>
                <w:szCs w:val="28"/>
              </w:rPr>
            </w:pPr>
          </w:p>
        </w:tc>
        <w:tc>
          <w:tcPr>
            <w:tcW w:w="570" w:type="dxa"/>
            <w:tcBorders>
              <w:top w:val="single" w:sz="4" w:space="0" w:color="auto"/>
              <w:left w:val="single" w:sz="4" w:space="0" w:color="auto"/>
              <w:bottom w:val="single" w:sz="4" w:space="0" w:color="auto"/>
              <w:right w:val="single" w:sz="4" w:space="0" w:color="auto"/>
            </w:tcBorders>
          </w:tcPr>
          <w:p w:rsidR="00CF3BAE" w:rsidRPr="003A6109" w:rsidRDefault="00CF3BAE" w:rsidP="0072142B">
            <w:pPr>
              <w:spacing w:before="120" w:after="0" w:line="240" w:lineRule="auto"/>
              <w:ind w:right="-40"/>
              <w:jc w:val="both"/>
              <w:rPr>
                <w:rFonts w:ascii="Times New Roman" w:hAnsi="Times New Roman" w:cs="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CF3BAE" w:rsidRPr="003A6109" w:rsidRDefault="00CF3BAE" w:rsidP="0072142B">
            <w:pPr>
              <w:spacing w:before="120" w:after="0" w:line="240" w:lineRule="auto"/>
              <w:ind w:right="-40"/>
              <w:jc w:val="both"/>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CF3BAE" w:rsidRPr="003A6109" w:rsidRDefault="00CF3BAE" w:rsidP="0072142B">
            <w:pPr>
              <w:spacing w:before="120" w:after="0" w:line="240" w:lineRule="auto"/>
              <w:ind w:right="-40"/>
              <w:jc w:val="both"/>
              <w:rPr>
                <w:rFonts w:ascii="Times New Roman" w:hAnsi="Times New Roman" w:cs="Times New Roman"/>
                <w:sz w:val="28"/>
                <w:szCs w:val="28"/>
              </w:rPr>
            </w:pPr>
          </w:p>
        </w:tc>
        <w:tc>
          <w:tcPr>
            <w:tcW w:w="611" w:type="dxa"/>
            <w:tcBorders>
              <w:top w:val="single" w:sz="4" w:space="0" w:color="auto"/>
              <w:left w:val="single" w:sz="4" w:space="0" w:color="auto"/>
              <w:bottom w:val="single" w:sz="4" w:space="0" w:color="auto"/>
              <w:right w:val="single" w:sz="4" w:space="0" w:color="auto"/>
            </w:tcBorders>
            <w:hideMark/>
          </w:tcPr>
          <w:p w:rsidR="00CF3BAE" w:rsidRPr="003A6109" w:rsidRDefault="0072142B" w:rsidP="0072142B">
            <w:pPr>
              <w:spacing w:before="120" w:after="0" w:line="240" w:lineRule="auto"/>
              <w:ind w:right="-40"/>
              <w:jc w:val="both"/>
              <w:rPr>
                <w:rFonts w:ascii="Times New Roman" w:hAnsi="Times New Roman" w:cs="Times New Roman"/>
                <w:sz w:val="28"/>
                <w:szCs w:val="28"/>
              </w:rPr>
            </w:pPr>
            <w:r w:rsidRPr="003A6109">
              <w:rPr>
                <w:rFonts w:ascii="Times New Roman" w:hAnsi="Times New Roman" w:cs="Times New Roman"/>
                <w:sz w:val="28"/>
                <w:szCs w:val="28"/>
              </w:rPr>
              <w:t>4</w:t>
            </w:r>
          </w:p>
        </w:tc>
        <w:tc>
          <w:tcPr>
            <w:tcW w:w="900" w:type="dxa"/>
            <w:tcBorders>
              <w:top w:val="single" w:sz="4" w:space="0" w:color="auto"/>
              <w:left w:val="single" w:sz="4" w:space="0" w:color="auto"/>
              <w:bottom w:val="single" w:sz="4" w:space="0" w:color="auto"/>
              <w:right w:val="single" w:sz="4" w:space="0" w:color="auto"/>
            </w:tcBorders>
            <w:hideMark/>
          </w:tcPr>
          <w:p w:rsidR="00CF3BAE" w:rsidRPr="003A6109" w:rsidRDefault="00CF3BAE" w:rsidP="0072142B">
            <w:pPr>
              <w:spacing w:before="120" w:after="0" w:line="240" w:lineRule="auto"/>
              <w:ind w:right="-40"/>
              <w:jc w:val="both"/>
              <w:rPr>
                <w:rFonts w:ascii="Times New Roman" w:hAnsi="Times New Roman" w:cs="Times New Roman"/>
                <w:sz w:val="28"/>
                <w:szCs w:val="28"/>
              </w:rPr>
            </w:pPr>
            <w:r w:rsidRPr="003A6109">
              <w:rPr>
                <w:rFonts w:ascii="Times New Roman" w:hAnsi="Times New Roman" w:cs="Times New Roman"/>
                <w:sz w:val="28"/>
                <w:szCs w:val="28"/>
              </w:rPr>
              <w:t>100%</w:t>
            </w:r>
          </w:p>
        </w:tc>
        <w:tc>
          <w:tcPr>
            <w:tcW w:w="471" w:type="dxa"/>
            <w:tcBorders>
              <w:top w:val="single" w:sz="4" w:space="0" w:color="auto"/>
              <w:left w:val="single" w:sz="4" w:space="0" w:color="auto"/>
              <w:bottom w:val="single" w:sz="4" w:space="0" w:color="auto"/>
              <w:right w:val="single" w:sz="4" w:space="0" w:color="auto"/>
            </w:tcBorders>
          </w:tcPr>
          <w:p w:rsidR="00CF3BAE" w:rsidRPr="003A6109" w:rsidRDefault="00CF3BAE" w:rsidP="0072142B">
            <w:pPr>
              <w:spacing w:before="120" w:after="0" w:line="240" w:lineRule="auto"/>
              <w:ind w:right="-40"/>
              <w:jc w:val="both"/>
              <w:rPr>
                <w:rFonts w:ascii="Times New Roman" w:hAnsi="Times New Roman" w:cs="Times New Roman"/>
                <w:sz w:val="28"/>
                <w:szCs w:val="28"/>
              </w:rPr>
            </w:pPr>
          </w:p>
        </w:tc>
        <w:tc>
          <w:tcPr>
            <w:tcW w:w="711" w:type="dxa"/>
            <w:tcBorders>
              <w:top w:val="single" w:sz="4" w:space="0" w:color="auto"/>
              <w:left w:val="single" w:sz="4" w:space="0" w:color="auto"/>
              <w:bottom w:val="single" w:sz="4" w:space="0" w:color="auto"/>
              <w:right w:val="single" w:sz="4" w:space="0" w:color="auto"/>
            </w:tcBorders>
          </w:tcPr>
          <w:p w:rsidR="00CF3BAE" w:rsidRPr="003A6109" w:rsidRDefault="00CF3BAE" w:rsidP="0072142B">
            <w:pPr>
              <w:spacing w:before="120" w:after="0" w:line="240" w:lineRule="auto"/>
              <w:ind w:right="-40"/>
              <w:jc w:val="both"/>
              <w:rPr>
                <w:rFonts w:ascii="Times New Roman" w:hAnsi="Times New Roman" w:cs="Times New Roman"/>
                <w:sz w:val="28"/>
                <w:szCs w:val="28"/>
              </w:rPr>
            </w:pPr>
          </w:p>
        </w:tc>
      </w:tr>
      <w:tr w:rsidR="00CF3BAE" w:rsidRPr="003A6109" w:rsidTr="0072142B">
        <w:tc>
          <w:tcPr>
            <w:tcW w:w="393" w:type="dxa"/>
            <w:tcBorders>
              <w:top w:val="single" w:sz="4" w:space="0" w:color="auto"/>
              <w:left w:val="single" w:sz="4" w:space="0" w:color="auto"/>
              <w:bottom w:val="single" w:sz="4" w:space="0" w:color="auto"/>
              <w:right w:val="single" w:sz="4" w:space="0" w:color="auto"/>
            </w:tcBorders>
            <w:hideMark/>
          </w:tcPr>
          <w:p w:rsidR="00CF3BAE" w:rsidRPr="003A6109" w:rsidRDefault="00CF3BAE" w:rsidP="0072142B">
            <w:pPr>
              <w:spacing w:before="120" w:after="0" w:line="240" w:lineRule="auto"/>
              <w:ind w:right="-40"/>
              <w:jc w:val="both"/>
              <w:rPr>
                <w:rFonts w:ascii="Times New Roman" w:hAnsi="Times New Roman" w:cs="Times New Roman"/>
                <w:sz w:val="28"/>
                <w:szCs w:val="28"/>
              </w:rPr>
            </w:pPr>
            <w:r w:rsidRPr="003A6109">
              <w:rPr>
                <w:rFonts w:ascii="Times New Roman" w:hAnsi="Times New Roman" w:cs="Times New Roman"/>
                <w:sz w:val="28"/>
                <w:szCs w:val="28"/>
              </w:rPr>
              <w:t>4</w:t>
            </w:r>
          </w:p>
        </w:tc>
        <w:tc>
          <w:tcPr>
            <w:tcW w:w="933" w:type="dxa"/>
            <w:tcBorders>
              <w:top w:val="single" w:sz="4" w:space="0" w:color="auto"/>
              <w:left w:val="single" w:sz="4" w:space="0" w:color="auto"/>
              <w:bottom w:val="single" w:sz="4" w:space="0" w:color="auto"/>
              <w:right w:val="single" w:sz="4" w:space="0" w:color="auto"/>
            </w:tcBorders>
            <w:hideMark/>
          </w:tcPr>
          <w:p w:rsidR="00CF3BAE" w:rsidRPr="003A6109" w:rsidRDefault="00CF3BAE" w:rsidP="0072142B">
            <w:pPr>
              <w:spacing w:before="120" w:after="0" w:line="240" w:lineRule="auto"/>
              <w:rPr>
                <w:rFonts w:ascii="Times New Roman" w:hAnsi="Times New Roman" w:cs="Times New Roman"/>
                <w:sz w:val="28"/>
                <w:szCs w:val="28"/>
              </w:rPr>
            </w:pPr>
            <w:r w:rsidRPr="003A6109">
              <w:rPr>
                <w:rFonts w:ascii="Times New Roman" w:hAnsi="Times New Roman" w:cs="Times New Roman"/>
                <w:sz w:val="28"/>
                <w:szCs w:val="28"/>
              </w:rPr>
              <w:t>Khối 4</w:t>
            </w:r>
          </w:p>
        </w:tc>
        <w:tc>
          <w:tcPr>
            <w:tcW w:w="751" w:type="dxa"/>
            <w:tcBorders>
              <w:top w:val="single" w:sz="4" w:space="0" w:color="auto"/>
              <w:left w:val="single" w:sz="4" w:space="0" w:color="auto"/>
              <w:bottom w:val="single" w:sz="4" w:space="0" w:color="auto"/>
              <w:right w:val="single" w:sz="4" w:space="0" w:color="auto"/>
            </w:tcBorders>
            <w:hideMark/>
          </w:tcPr>
          <w:p w:rsidR="00CF3BAE" w:rsidRPr="003A6109" w:rsidRDefault="00CF3BAE" w:rsidP="0072142B">
            <w:pPr>
              <w:spacing w:before="120" w:after="0" w:line="240" w:lineRule="auto"/>
              <w:rPr>
                <w:rFonts w:ascii="Times New Roman" w:hAnsi="Times New Roman" w:cs="Times New Roman"/>
                <w:sz w:val="28"/>
                <w:szCs w:val="28"/>
              </w:rPr>
            </w:pPr>
            <w:r w:rsidRPr="003A6109">
              <w:rPr>
                <w:rFonts w:ascii="Times New Roman" w:hAnsi="Times New Roman" w:cs="Times New Roman"/>
                <w:sz w:val="28"/>
                <w:szCs w:val="28"/>
              </w:rPr>
              <w:t>3</w:t>
            </w:r>
          </w:p>
        </w:tc>
        <w:tc>
          <w:tcPr>
            <w:tcW w:w="731" w:type="dxa"/>
            <w:tcBorders>
              <w:top w:val="single" w:sz="4" w:space="0" w:color="auto"/>
              <w:left w:val="single" w:sz="4" w:space="0" w:color="auto"/>
              <w:bottom w:val="single" w:sz="4" w:space="0" w:color="auto"/>
              <w:right w:val="single" w:sz="4" w:space="0" w:color="auto"/>
            </w:tcBorders>
          </w:tcPr>
          <w:p w:rsidR="00CF3BAE" w:rsidRPr="003A6109" w:rsidRDefault="00CF3BAE" w:rsidP="0072142B">
            <w:pPr>
              <w:spacing w:before="120" w:after="0" w:line="240" w:lineRule="auto"/>
              <w:ind w:right="-40"/>
              <w:jc w:val="both"/>
              <w:rPr>
                <w:rFonts w:ascii="Times New Roman" w:hAnsi="Times New Roman" w:cs="Times New Roman"/>
                <w:sz w:val="28"/>
                <w:szCs w:val="28"/>
              </w:rPr>
            </w:pPr>
          </w:p>
        </w:tc>
        <w:tc>
          <w:tcPr>
            <w:tcW w:w="540" w:type="dxa"/>
            <w:tcBorders>
              <w:top w:val="single" w:sz="4" w:space="0" w:color="auto"/>
              <w:left w:val="single" w:sz="4" w:space="0" w:color="auto"/>
              <w:bottom w:val="single" w:sz="4" w:space="0" w:color="auto"/>
              <w:right w:val="single" w:sz="4" w:space="0" w:color="auto"/>
            </w:tcBorders>
          </w:tcPr>
          <w:p w:rsidR="00CF3BAE" w:rsidRPr="003A6109" w:rsidRDefault="00CF3BAE" w:rsidP="0072142B">
            <w:pPr>
              <w:spacing w:before="120" w:after="0" w:line="240" w:lineRule="auto"/>
              <w:ind w:right="-40"/>
              <w:jc w:val="both"/>
              <w:rPr>
                <w:rFonts w:ascii="Times New Roman" w:hAnsi="Times New Roman" w:cs="Times New Roman"/>
                <w:sz w:val="28"/>
                <w:szCs w:val="28"/>
              </w:rPr>
            </w:pPr>
          </w:p>
        </w:tc>
        <w:tc>
          <w:tcPr>
            <w:tcW w:w="630" w:type="dxa"/>
            <w:tcBorders>
              <w:top w:val="single" w:sz="4" w:space="0" w:color="auto"/>
              <w:left w:val="single" w:sz="4" w:space="0" w:color="auto"/>
              <w:bottom w:val="single" w:sz="4" w:space="0" w:color="auto"/>
              <w:right w:val="single" w:sz="4" w:space="0" w:color="auto"/>
            </w:tcBorders>
            <w:hideMark/>
          </w:tcPr>
          <w:p w:rsidR="00CF3BAE" w:rsidRPr="003A6109" w:rsidRDefault="00CF3BAE" w:rsidP="0072142B">
            <w:pPr>
              <w:spacing w:before="120" w:after="0" w:line="240" w:lineRule="auto"/>
              <w:ind w:right="-40"/>
              <w:jc w:val="both"/>
              <w:rPr>
                <w:rFonts w:ascii="Times New Roman" w:hAnsi="Times New Roman" w:cs="Times New Roman"/>
                <w:sz w:val="28"/>
                <w:szCs w:val="28"/>
              </w:rPr>
            </w:pPr>
            <w:r w:rsidRPr="003A6109">
              <w:rPr>
                <w:rFonts w:ascii="Times New Roman" w:hAnsi="Times New Roman" w:cs="Times New Roman"/>
                <w:sz w:val="28"/>
                <w:szCs w:val="28"/>
              </w:rPr>
              <w:t>3</w:t>
            </w:r>
          </w:p>
        </w:tc>
        <w:tc>
          <w:tcPr>
            <w:tcW w:w="810" w:type="dxa"/>
            <w:tcBorders>
              <w:top w:val="single" w:sz="4" w:space="0" w:color="auto"/>
              <w:left w:val="single" w:sz="4" w:space="0" w:color="auto"/>
              <w:bottom w:val="single" w:sz="4" w:space="0" w:color="auto"/>
              <w:right w:val="single" w:sz="4" w:space="0" w:color="auto"/>
            </w:tcBorders>
            <w:hideMark/>
          </w:tcPr>
          <w:p w:rsidR="00CF3BAE" w:rsidRPr="003A6109" w:rsidRDefault="00CF3BAE" w:rsidP="0072142B">
            <w:pPr>
              <w:spacing w:before="120" w:after="0" w:line="240" w:lineRule="auto"/>
              <w:ind w:right="-40"/>
              <w:jc w:val="both"/>
              <w:rPr>
                <w:rFonts w:ascii="Times New Roman" w:hAnsi="Times New Roman" w:cs="Times New Roman"/>
                <w:sz w:val="28"/>
                <w:szCs w:val="28"/>
              </w:rPr>
            </w:pPr>
            <w:r w:rsidRPr="003A6109">
              <w:rPr>
                <w:rFonts w:ascii="Times New Roman" w:hAnsi="Times New Roman" w:cs="Times New Roman"/>
                <w:sz w:val="28"/>
                <w:szCs w:val="28"/>
              </w:rPr>
              <w:t>100%</w:t>
            </w:r>
          </w:p>
        </w:tc>
        <w:tc>
          <w:tcPr>
            <w:tcW w:w="423" w:type="dxa"/>
            <w:tcBorders>
              <w:top w:val="single" w:sz="4" w:space="0" w:color="auto"/>
              <w:left w:val="single" w:sz="4" w:space="0" w:color="auto"/>
              <w:bottom w:val="single" w:sz="4" w:space="0" w:color="auto"/>
              <w:right w:val="single" w:sz="4" w:space="0" w:color="auto"/>
            </w:tcBorders>
          </w:tcPr>
          <w:p w:rsidR="00CF3BAE" w:rsidRPr="003A6109" w:rsidRDefault="00CF3BAE" w:rsidP="0072142B">
            <w:pPr>
              <w:spacing w:before="120" w:after="0" w:line="240" w:lineRule="auto"/>
              <w:ind w:right="-40"/>
              <w:jc w:val="both"/>
              <w:rPr>
                <w:rFonts w:ascii="Times New Roman" w:hAnsi="Times New Roman" w:cs="Times New Roman"/>
                <w:sz w:val="28"/>
                <w:szCs w:val="28"/>
              </w:rPr>
            </w:pPr>
          </w:p>
        </w:tc>
        <w:tc>
          <w:tcPr>
            <w:tcW w:w="570" w:type="dxa"/>
            <w:tcBorders>
              <w:top w:val="single" w:sz="4" w:space="0" w:color="auto"/>
              <w:left w:val="single" w:sz="4" w:space="0" w:color="auto"/>
              <w:bottom w:val="single" w:sz="4" w:space="0" w:color="auto"/>
              <w:right w:val="single" w:sz="4" w:space="0" w:color="auto"/>
            </w:tcBorders>
          </w:tcPr>
          <w:p w:rsidR="00CF3BAE" w:rsidRPr="003A6109" w:rsidRDefault="00CF3BAE" w:rsidP="0072142B">
            <w:pPr>
              <w:spacing w:before="120" w:after="0" w:line="240" w:lineRule="auto"/>
              <w:ind w:right="-40"/>
              <w:jc w:val="both"/>
              <w:rPr>
                <w:rFonts w:ascii="Times New Roman" w:hAnsi="Times New Roman" w:cs="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CF3BAE" w:rsidRPr="003A6109" w:rsidRDefault="00CF3BAE" w:rsidP="0072142B">
            <w:pPr>
              <w:spacing w:before="120" w:after="0" w:line="240" w:lineRule="auto"/>
              <w:ind w:right="-40"/>
              <w:jc w:val="both"/>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CF3BAE" w:rsidRPr="003A6109" w:rsidRDefault="00CF3BAE" w:rsidP="0072142B">
            <w:pPr>
              <w:spacing w:before="120" w:after="0" w:line="240" w:lineRule="auto"/>
              <w:ind w:right="-40"/>
              <w:jc w:val="both"/>
              <w:rPr>
                <w:rFonts w:ascii="Times New Roman" w:hAnsi="Times New Roman" w:cs="Times New Roman"/>
                <w:sz w:val="28"/>
                <w:szCs w:val="28"/>
              </w:rPr>
            </w:pPr>
          </w:p>
        </w:tc>
        <w:tc>
          <w:tcPr>
            <w:tcW w:w="611" w:type="dxa"/>
            <w:tcBorders>
              <w:top w:val="single" w:sz="4" w:space="0" w:color="auto"/>
              <w:left w:val="single" w:sz="4" w:space="0" w:color="auto"/>
              <w:bottom w:val="single" w:sz="4" w:space="0" w:color="auto"/>
              <w:right w:val="single" w:sz="4" w:space="0" w:color="auto"/>
            </w:tcBorders>
            <w:hideMark/>
          </w:tcPr>
          <w:p w:rsidR="00CF3BAE" w:rsidRPr="003A6109" w:rsidRDefault="00CF3BAE" w:rsidP="0072142B">
            <w:pPr>
              <w:spacing w:before="120" w:after="0" w:line="240" w:lineRule="auto"/>
              <w:ind w:right="-40"/>
              <w:jc w:val="both"/>
              <w:rPr>
                <w:rFonts w:ascii="Times New Roman" w:hAnsi="Times New Roman" w:cs="Times New Roman"/>
                <w:sz w:val="28"/>
                <w:szCs w:val="28"/>
              </w:rPr>
            </w:pPr>
            <w:r w:rsidRPr="003A6109">
              <w:rPr>
                <w:rFonts w:ascii="Times New Roman" w:hAnsi="Times New Roman" w:cs="Times New Roman"/>
                <w:sz w:val="28"/>
                <w:szCs w:val="28"/>
              </w:rPr>
              <w:t>3</w:t>
            </w:r>
          </w:p>
        </w:tc>
        <w:tc>
          <w:tcPr>
            <w:tcW w:w="900" w:type="dxa"/>
            <w:tcBorders>
              <w:top w:val="single" w:sz="4" w:space="0" w:color="auto"/>
              <w:left w:val="single" w:sz="4" w:space="0" w:color="auto"/>
              <w:bottom w:val="single" w:sz="4" w:space="0" w:color="auto"/>
              <w:right w:val="single" w:sz="4" w:space="0" w:color="auto"/>
            </w:tcBorders>
            <w:hideMark/>
          </w:tcPr>
          <w:p w:rsidR="00CF3BAE" w:rsidRPr="003A6109" w:rsidRDefault="00CF3BAE" w:rsidP="0072142B">
            <w:pPr>
              <w:spacing w:before="120" w:after="0" w:line="240" w:lineRule="auto"/>
              <w:ind w:right="-40"/>
              <w:jc w:val="both"/>
              <w:rPr>
                <w:rFonts w:ascii="Times New Roman" w:hAnsi="Times New Roman" w:cs="Times New Roman"/>
                <w:sz w:val="28"/>
                <w:szCs w:val="28"/>
              </w:rPr>
            </w:pPr>
            <w:r w:rsidRPr="003A6109">
              <w:rPr>
                <w:rFonts w:ascii="Times New Roman" w:hAnsi="Times New Roman" w:cs="Times New Roman"/>
                <w:sz w:val="28"/>
                <w:szCs w:val="28"/>
              </w:rPr>
              <w:t>100%</w:t>
            </w:r>
          </w:p>
        </w:tc>
        <w:tc>
          <w:tcPr>
            <w:tcW w:w="471" w:type="dxa"/>
            <w:tcBorders>
              <w:top w:val="single" w:sz="4" w:space="0" w:color="auto"/>
              <w:left w:val="single" w:sz="4" w:space="0" w:color="auto"/>
              <w:bottom w:val="single" w:sz="4" w:space="0" w:color="auto"/>
              <w:right w:val="single" w:sz="4" w:space="0" w:color="auto"/>
            </w:tcBorders>
          </w:tcPr>
          <w:p w:rsidR="00CF3BAE" w:rsidRPr="003A6109" w:rsidRDefault="00CF3BAE" w:rsidP="0072142B">
            <w:pPr>
              <w:spacing w:before="120" w:after="0" w:line="240" w:lineRule="auto"/>
              <w:ind w:right="-40"/>
              <w:jc w:val="both"/>
              <w:rPr>
                <w:rFonts w:ascii="Times New Roman" w:hAnsi="Times New Roman" w:cs="Times New Roman"/>
                <w:sz w:val="28"/>
                <w:szCs w:val="28"/>
              </w:rPr>
            </w:pPr>
          </w:p>
        </w:tc>
        <w:tc>
          <w:tcPr>
            <w:tcW w:w="711" w:type="dxa"/>
            <w:tcBorders>
              <w:top w:val="single" w:sz="4" w:space="0" w:color="auto"/>
              <w:left w:val="single" w:sz="4" w:space="0" w:color="auto"/>
              <w:bottom w:val="single" w:sz="4" w:space="0" w:color="auto"/>
              <w:right w:val="single" w:sz="4" w:space="0" w:color="auto"/>
            </w:tcBorders>
          </w:tcPr>
          <w:p w:rsidR="00CF3BAE" w:rsidRPr="003A6109" w:rsidRDefault="00CF3BAE" w:rsidP="0072142B">
            <w:pPr>
              <w:spacing w:before="120" w:after="0" w:line="240" w:lineRule="auto"/>
              <w:ind w:right="-40"/>
              <w:jc w:val="both"/>
              <w:rPr>
                <w:rFonts w:ascii="Times New Roman" w:hAnsi="Times New Roman" w:cs="Times New Roman"/>
                <w:sz w:val="28"/>
                <w:szCs w:val="28"/>
              </w:rPr>
            </w:pPr>
          </w:p>
        </w:tc>
      </w:tr>
      <w:tr w:rsidR="00CF3BAE" w:rsidRPr="003A6109" w:rsidTr="0072142B">
        <w:tc>
          <w:tcPr>
            <w:tcW w:w="393" w:type="dxa"/>
            <w:tcBorders>
              <w:top w:val="single" w:sz="4" w:space="0" w:color="auto"/>
              <w:left w:val="single" w:sz="4" w:space="0" w:color="auto"/>
              <w:bottom w:val="single" w:sz="4" w:space="0" w:color="auto"/>
              <w:right w:val="single" w:sz="4" w:space="0" w:color="auto"/>
            </w:tcBorders>
            <w:hideMark/>
          </w:tcPr>
          <w:p w:rsidR="00CF3BAE" w:rsidRPr="003A6109" w:rsidRDefault="00CF3BAE" w:rsidP="0072142B">
            <w:pPr>
              <w:spacing w:before="120" w:after="0" w:line="240" w:lineRule="auto"/>
              <w:ind w:right="-40"/>
              <w:jc w:val="both"/>
              <w:rPr>
                <w:rFonts w:ascii="Times New Roman" w:hAnsi="Times New Roman" w:cs="Times New Roman"/>
                <w:sz w:val="28"/>
                <w:szCs w:val="28"/>
              </w:rPr>
            </w:pPr>
            <w:r w:rsidRPr="003A6109">
              <w:rPr>
                <w:rFonts w:ascii="Times New Roman" w:hAnsi="Times New Roman" w:cs="Times New Roman"/>
                <w:sz w:val="28"/>
                <w:szCs w:val="28"/>
              </w:rPr>
              <w:t>5</w:t>
            </w:r>
          </w:p>
        </w:tc>
        <w:tc>
          <w:tcPr>
            <w:tcW w:w="933" w:type="dxa"/>
            <w:tcBorders>
              <w:top w:val="single" w:sz="4" w:space="0" w:color="auto"/>
              <w:left w:val="single" w:sz="4" w:space="0" w:color="auto"/>
              <w:bottom w:val="single" w:sz="4" w:space="0" w:color="auto"/>
              <w:right w:val="single" w:sz="4" w:space="0" w:color="auto"/>
            </w:tcBorders>
            <w:hideMark/>
          </w:tcPr>
          <w:p w:rsidR="00CF3BAE" w:rsidRPr="003A6109" w:rsidRDefault="00CF3BAE" w:rsidP="0072142B">
            <w:pPr>
              <w:spacing w:before="120" w:after="0" w:line="240" w:lineRule="auto"/>
              <w:rPr>
                <w:rFonts w:ascii="Times New Roman" w:hAnsi="Times New Roman" w:cs="Times New Roman"/>
                <w:sz w:val="28"/>
                <w:szCs w:val="28"/>
              </w:rPr>
            </w:pPr>
            <w:r w:rsidRPr="003A6109">
              <w:rPr>
                <w:rFonts w:ascii="Times New Roman" w:hAnsi="Times New Roman" w:cs="Times New Roman"/>
                <w:sz w:val="28"/>
                <w:szCs w:val="28"/>
              </w:rPr>
              <w:t>Khối 5</w:t>
            </w:r>
          </w:p>
        </w:tc>
        <w:tc>
          <w:tcPr>
            <w:tcW w:w="751" w:type="dxa"/>
            <w:tcBorders>
              <w:top w:val="single" w:sz="4" w:space="0" w:color="auto"/>
              <w:left w:val="single" w:sz="4" w:space="0" w:color="auto"/>
              <w:bottom w:val="single" w:sz="4" w:space="0" w:color="auto"/>
              <w:right w:val="single" w:sz="4" w:space="0" w:color="auto"/>
            </w:tcBorders>
            <w:hideMark/>
          </w:tcPr>
          <w:p w:rsidR="00CF3BAE" w:rsidRPr="003A6109" w:rsidRDefault="0072142B" w:rsidP="0072142B">
            <w:pPr>
              <w:spacing w:before="120" w:after="0" w:line="240" w:lineRule="auto"/>
              <w:rPr>
                <w:rFonts w:ascii="Times New Roman" w:hAnsi="Times New Roman" w:cs="Times New Roman"/>
                <w:sz w:val="28"/>
                <w:szCs w:val="28"/>
              </w:rPr>
            </w:pPr>
            <w:r w:rsidRPr="003A6109">
              <w:rPr>
                <w:rFonts w:ascii="Times New Roman" w:hAnsi="Times New Roman" w:cs="Times New Roman"/>
                <w:sz w:val="28"/>
                <w:szCs w:val="28"/>
              </w:rPr>
              <w:t>3</w:t>
            </w:r>
          </w:p>
        </w:tc>
        <w:tc>
          <w:tcPr>
            <w:tcW w:w="731" w:type="dxa"/>
            <w:tcBorders>
              <w:top w:val="single" w:sz="4" w:space="0" w:color="auto"/>
              <w:left w:val="single" w:sz="4" w:space="0" w:color="auto"/>
              <w:bottom w:val="single" w:sz="4" w:space="0" w:color="auto"/>
              <w:right w:val="single" w:sz="4" w:space="0" w:color="auto"/>
            </w:tcBorders>
          </w:tcPr>
          <w:p w:rsidR="00CF3BAE" w:rsidRPr="003A6109" w:rsidRDefault="00CF3BAE" w:rsidP="0072142B">
            <w:pPr>
              <w:spacing w:before="120" w:after="0" w:line="240" w:lineRule="auto"/>
              <w:ind w:right="-40"/>
              <w:jc w:val="both"/>
              <w:rPr>
                <w:rFonts w:ascii="Times New Roman" w:hAnsi="Times New Roman" w:cs="Times New Roman"/>
                <w:sz w:val="28"/>
                <w:szCs w:val="28"/>
              </w:rPr>
            </w:pPr>
          </w:p>
        </w:tc>
        <w:tc>
          <w:tcPr>
            <w:tcW w:w="540" w:type="dxa"/>
            <w:tcBorders>
              <w:top w:val="single" w:sz="4" w:space="0" w:color="auto"/>
              <w:left w:val="single" w:sz="4" w:space="0" w:color="auto"/>
              <w:bottom w:val="single" w:sz="4" w:space="0" w:color="auto"/>
              <w:right w:val="single" w:sz="4" w:space="0" w:color="auto"/>
            </w:tcBorders>
          </w:tcPr>
          <w:p w:rsidR="00CF3BAE" w:rsidRPr="003A6109" w:rsidRDefault="00CF3BAE" w:rsidP="0072142B">
            <w:pPr>
              <w:spacing w:before="120" w:after="0" w:line="240" w:lineRule="auto"/>
              <w:ind w:right="-40"/>
              <w:jc w:val="both"/>
              <w:rPr>
                <w:rFonts w:ascii="Times New Roman" w:hAnsi="Times New Roman" w:cs="Times New Roman"/>
                <w:sz w:val="28"/>
                <w:szCs w:val="28"/>
              </w:rPr>
            </w:pPr>
          </w:p>
        </w:tc>
        <w:tc>
          <w:tcPr>
            <w:tcW w:w="630" w:type="dxa"/>
            <w:tcBorders>
              <w:top w:val="single" w:sz="4" w:space="0" w:color="auto"/>
              <w:left w:val="single" w:sz="4" w:space="0" w:color="auto"/>
              <w:bottom w:val="single" w:sz="4" w:space="0" w:color="auto"/>
              <w:right w:val="single" w:sz="4" w:space="0" w:color="auto"/>
            </w:tcBorders>
            <w:hideMark/>
          </w:tcPr>
          <w:p w:rsidR="00CF3BAE" w:rsidRPr="003A6109" w:rsidRDefault="0072142B" w:rsidP="0072142B">
            <w:pPr>
              <w:spacing w:before="120" w:after="0" w:line="240" w:lineRule="auto"/>
              <w:ind w:right="-40"/>
              <w:jc w:val="both"/>
              <w:rPr>
                <w:rFonts w:ascii="Times New Roman" w:hAnsi="Times New Roman" w:cs="Times New Roman"/>
                <w:sz w:val="28"/>
                <w:szCs w:val="28"/>
              </w:rPr>
            </w:pPr>
            <w:r w:rsidRPr="003A6109">
              <w:rPr>
                <w:rFonts w:ascii="Times New Roman" w:hAnsi="Times New Roman" w:cs="Times New Roman"/>
                <w:sz w:val="28"/>
                <w:szCs w:val="28"/>
              </w:rPr>
              <w:t>3</w:t>
            </w:r>
          </w:p>
        </w:tc>
        <w:tc>
          <w:tcPr>
            <w:tcW w:w="810" w:type="dxa"/>
            <w:tcBorders>
              <w:top w:val="single" w:sz="4" w:space="0" w:color="auto"/>
              <w:left w:val="single" w:sz="4" w:space="0" w:color="auto"/>
              <w:bottom w:val="single" w:sz="4" w:space="0" w:color="auto"/>
              <w:right w:val="single" w:sz="4" w:space="0" w:color="auto"/>
            </w:tcBorders>
            <w:hideMark/>
          </w:tcPr>
          <w:p w:rsidR="00CF3BAE" w:rsidRPr="003A6109" w:rsidRDefault="00CF3BAE" w:rsidP="0072142B">
            <w:pPr>
              <w:spacing w:before="120" w:after="0" w:line="240" w:lineRule="auto"/>
              <w:ind w:right="-40"/>
              <w:jc w:val="both"/>
              <w:rPr>
                <w:rFonts w:ascii="Times New Roman" w:hAnsi="Times New Roman" w:cs="Times New Roman"/>
                <w:sz w:val="28"/>
                <w:szCs w:val="28"/>
              </w:rPr>
            </w:pPr>
            <w:r w:rsidRPr="003A6109">
              <w:rPr>
                <w:rFonts w:ascii="Times New Roman" w:hAnsi="Times New Roman" w:cs="Times New Roman"/>
                <w:sz w:val="28"/>
                <w:szCs w:val="28"/>
              </w:rPr>
              <w:t>100%</w:t>
            </w:r>
          </w:p>
        </w:tc>
        <w:tc>
          <w:tcPr>
            <w:tcW w:w="423" w:type="dxa"/>
            <w:tcBorders>
              <w:top w:val="single" w:sz="4" w:space="0" w:color="auto"/>
              <w:left w:val="single" w:sz="4" w:space="0" w:color="auto"/>
              <w:bottom w:val="single" w:sz="4" w:space="0" w:color="auto"/>
              <w:right w:val="single" w:sz="4" w:space="0" w:color="auto"/>
            </w:tcBorders>
          </w:tcPr>
          <w:p w:rsidR="00CF3BAE" w:rsidRPr="003A6109" w:rsidRDefault="00CF3BAE" w:rsidP="0072142B">
            <w:pPr>
              <w:spacing w:before="120" w:after="0" w:line="240" w:lineRule="auto"/>
              <w:ind w:right="-40"/>
              <w:jc w:val="both"/>
              <w:rPr>
                <w:rFonts w:ascii="Times New Roman" w:hAnsi="Times New Roman" w:cs="Times New Roman"/>
                <w:sz w:val="28"/>
                <w:szCs w:val="28"/>
              </w:rPr>
            </w:pPr>
          </w:p>
        </w:tc>
        <w:tc>
          <w:tcPr>
            <w:tcW w:w="570" w:type="dxa"/>
            <w:tcBorders>
              <w:top w:val="single" w:sz="4" w:space="0" w:color="auto"/>
              <w:left w:val="single" w:sz="4" w:space="0" w:color="auto"/>
              <w:bottom w:val="single" w:sz="4" w:space="0" w:color="auto"/>
              <w:right w:val="single" w:sz="4" w:space="0" w:color="auto"/>
            </w:tcBorders>
          </w:tcPr>
          <w:p w:rsidR="00CF3BAE" w:rsidRPr="003A6109" w:rsidRDefault="00CF3BAE" w:rsidP="0072142B">
            <w:pPr>
              <w:spacing w:before="120" w:after="0" w:line="240" w:lineRule="auto"/>
              <w:ind w:right="-40"/>
              <w:jc w:val="both"/>
              <w:rPr>
                <w:rFonts w:ascii="Times New Roman" w:hAnsi="Times New Roman" w:cs="Times New Roman"/>
                <w:sz w:val="28"/>
                <w:szCs w:val="28"/>
              </w:rPr>
            </w:pPr>
          </w:p>
        </w:tc>
        <w:tc>
          <w:tcPr>
            <w:tcW w:w="426" w:type="dxa"/>
            <w:tcBorders>
              <w:top w:val="single" w:sz="4" w:space="0" w:color="auto"/>
              <w:left w:val="single" w:sz="4" w:space="0" w:color="auto"/>
              <w:bottom w:val="single" w:sz="4" w:space="0" w:color="auto"/>
              <w:right w:val="single" w:sz="4" w:space="0" w:color="auto"/>
            </w:tcBorders>
            <w:hideMark/>
          </w:tcPr>
          <w:p w:rsidR="00CF3BAE" w:rsidRPr="003A6109" w:rsidRDefault="00CF3BAE" w:rsidP="0072142B">
            <w:pPr>
              <w:spacing w:before="120" w:after="0" w:line="240" w:lineRule="auto"/>
              <w:ind w:right="-40"/>
              <w:jc w:val="both"/>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CF3BAE" w:rsidRPr="003A6109" w:rsidRDefault="00CF3BAE" w:rsidP="0072142B">
            <w:pPr>
              <w:spacing w:before="120" w:after="0" w:line="240" w:lineRule="auto"/>
              <w:ind w:right="-40"/>
              <w:jc w:val="both"/>
              <w:rPr>
                <w:rFonts w:ascii="Times New Roman" w:hAnsi="Times New Roman" w:cs="Times New Roman"/>
                <w:sz w:val="28"/>
                <w:szCs w:val="28"/>
              </w:rPr>
            </w:pPr>
          </w:p>
        </w:tc>
        <w:tc>
          <w:tcPr>
            <w:tcW w:w="611" w:type="dxa"/>
            <w:tcBorders>
              <w:top w:val="single" w:sz="4" w:space="0" w:color="auto"/>
              <w:left w:val="single" w:sz="4" w:space="0" w:color="auto"/>
              <w:bottom w:val="single" w:sz="4" w:space="0" w:color="auto"/>
              <w:right w:val="single" w:sz="4" w:space="0" w:color="auto"/>
            </w:tcBorders>
            <w:hideMark/>
          </w:tcPr>
          <w:p w:rsidR="00CF3BAE" w:rsidRPr="003A6109" w:rsidRDefault="0072142B" w:rsidP="0072142B">
            <w:pPr>
              <w:spacing w:before="120" w:after="0" w:line="240" w:lineRule="auto"/>
              <w:ind w:right="-40"/>
              <w:jc w:val="both"/>
              <w:rPr>
                <w:rFonts w:ascii="Times New Roman" w:hAnsi="Times New Roman" w:cs="Times New Roman"/>
                <w:sz w:val="28"/>
                <w:szCs w:val="28"/>
              </w:rPr>
            </w:pPr>
            <w:r w:rsidRPr="003A6109">
              <w:rPr>
                <w:rFonts w:ascii="Times New Roman" w:hAnsi="Times New Roman" w:cs="Times New Roman"/>
                <w:sz w:val="28"/>
                <w:szCs w:val="28"/>
              </w:rPr>
              <w:t>3</w:t>
            </w:r>
          </w:p>
        </w:tc>
        <w:tc>
          <w:tcPr>
            <w:tcW w:w="900" w:type="dxa"/>
            <w:tcBorders>
              <w:top w:val="single" w:sz="4" w:space="0" w:color="auto"/>
              <w:left w:val="single" w:sz="4" w:space="0" w:color="auto"/>
              <w:bottom w:val="single" w:sz="4" w:space="0" w:color="auto"/>
              <w:right w:val="single" w:sz="4" w:space="0" w:color="auto"/>
            </w:tcBorders>
            <w:hideMark/>
          </w:tcPr>
          <w:p w:rsidR="00CF3BAE" w:rsidRPr="003A6109" w:rsidRDefault="00CF3BAE" w:rsidP="0072142B">
            <w:pPr>
              <w:spacing w:before="120" w:after="0" w:line="240" w:lineRule="auto"/>
              <w:ind w:right="-40"/>
              <w:jc w:val="both"/>
              <w:rPr>
                <w:rFonts w:ascii="Times New Roman" w:hAnsi="Times New Roman" w:cs="Times New Roman"/>
                <w:sz w:val="28"/>
                <w:szCs w:val="28"/>
              </w:rPr>
            </w:pPr>
            <w:r w:rsidRPr="003A6109">
              <w:rPr>
                <w:rFonts w:ascii="Times New Roman" w:hAnsi="Times New Roman" w:cs="Times New Roman"/>
                <w:sz w:val="28"/>
                <w:szCs w:val="28"/>
              </w:rPr>
              <w:t>100%</w:t>
            </w:r>
          </w:p>
        </w:tc>
        <w:tc>
          <w:tcPr>
            <w:tcW w:w="471" w:type="dxa"/>
            <w:tcBorders>
              <w:top w:val="single" w:sz="4" w:space="0" w:color="auto"/>
              <w:left w:val="single" w:sz="4" w:space="0" w:color="auto"/>
              <w:bottom w:val="single" w:sz="4" w:space="0" w:color="auto"/>
              <w:right w:val="single" w:sz="4" w:space="0" w:color="auto"/>
            </w:tcBorders>
          </w:tcPr>
          <w:p w:rsidR="00CF3BAE" w:rsidRPr="003A6109" w:rsidRDefault="00CF3BAE" w:rsidP="0072142B">
            <w:pPr>
              <w:spacing w:before="120" w:after="0" w:line="240" w:lineRule="auto"/>
              <w:ind w:right="-40"/>
              <w:jc w:val="both"/>
              <w:rPr>
                <w:rFonts w:ascii="Times New Roman" w:hAnsi="Times New Roman" w:cs="Times New Roman"/>
                <w:sz w:val="28"/>
                <w:szCs w:val="28"/>
              </w:rPr>
            </w:pPr>
          </w:p>
        </w:tc>
        <w:tc>
          <w:tcPr>
            <w:tcW w:w="711" w:type="dxa"/>
            <w:tcBorders>
              <w:top w:val="single" w:sz="4" w:space="0" w:color="auto"/>
              <w:left w:val="single" w:sz="4" w:space="0" w:color="auto"/>
              <w:bottom w:val="single" w:sz="4" w:space="0" w:color="auto"/>
              <w:right w:val="single" w:sz="4" w:space="0" w:color="auto"/>
            </w:tcBorders>
          </w:tcPr>
          <w:p w:rsidR="00CF3BAE" w:rsidRPr="003A6109" w:rsidRDefault="00CF3BAE" w:rsidP="0072142B">
            <w:pPr>
              <w:spacing w:before="120" w:after="0" w:line="240" w:lineRule="auto"/>
              <w:ind w:right="-40"/>
              <w:jc w:val="both"/>
              <w:rPr>
                <w:rFonts w:ascii="Times New Roman" w:hAnsi="Times New Roman" w:cs="Times New Roman"/>
                <w:sz w:val="28"/>
                <w:szCs w:val="28"/>
              </w:rPr>
            </w:pPr>
          </w:p>
        </w:tc>
      </w:tr>
      <w:tr w:rsidR="00CF3BAE" w:rsidRPr="003A6109" w:rsidTr="0072142B">
        <w:tc>
          <w:tcPr>
            <w:tcW w:w="393" w:type="dxa"/>
            <w:tcBorders>
              <w:top w:val="single" w:sz="4" w:space="0" w:color="auto"/>
              <w:left w:val="single" w:sz="4" w:space="0" w:color="auto"/>
              <w:bottom w:val="single" w:sz="4" w:space="0" w:color="auto"/>
              <w:right w:val="single" w:sz="4" w:space="0" w:color="auto"/>
            </w:tcBorders>
          </w:tcPr>
          <w:p w:rsidR="00CF3BAE" w:rsidRPr="003A6109" w:rsidRDefault="00CF3BAE" w:rsidP="0072142B">
            <w:pPr>
              <w:spacing w:before="120" w:after="0" w:line="240" w:lineRule="auto"/>
              <w:ind w:right="-40"/>
              <w:jc w:val="both"/>
              <w:rPr>
                <w:rFonts w:ascii="Times New Roman" w:hAnsi="Times New Roman" w:cs="Times New Roman"/>
                <w:sz w:val="28"/>
                <w:szCs w:val="28"/>
              </w:rPr>
            </w:pPr>
          </w:p>
        </w:tc>
        <w:tc>
          <w:tcPr>
            <w:tcW w:w="933" w:type="dxa"/>
            <w:tcBorders>
              <w:top w:val="single" w:sz="4" w:space="0" w:color="auto"/>
              <w:left w:val="single" w:sz="4" w:space="0" w:color="auto"/>
              <w:bottom w:val="single" w:sz="4" w:space="0" w:color="auto"/>
              <w:right w:val="single" w:sz="4" w:space="0" w:color="auto"/>
            </w:tcBorders>
            <w:hideMark/>
          </w:tcPr>
          <w:p w:rsidR="00CF3BAE" w:rsidRPr="003A6109" w:rsidRDefault="00CF3BAE" w:rsidP="0072142B">
            <w:pPr>
              <w:spacing w:before="120" w:after="0" w:line="240" w:lineRule="auto"/>
              <w:ind w:right="-40"/>
              <w:jc w:val="both"/>
              <w:rPr>
                <w:rFonts w:ascii="Times New Roman" w:hAnsi="Times New Roman" w:cs="Times New Roman"/>
                <w:sz w:val="28"/>
                <w:szCs w:val="28"/>
              </w:rPr>
            </w:pPr>
            <w:r w:rsidRPr="003A6109">
              <w:rPr>
                <w:rFonts w:ascii="Times New Roman" w:hAnsi="Times New Roman" w:cs="Times New Roman"/>
                <w:sz w:val="28"/>
                <w:szCs w:val="28"/>
              </w:rPr>
              <w:t>TC</w:t>
            </w:r>
          </w:p>
        </w:tc>
        <w:tc>
          <w:tcPr>
            <w:tcW w:w="751" w:type="dxa"/>
            <w:tcBorders>
              <w:top w:val="single" w:sz="4" w:space="0" w:color="auto"/>
              <w:left w:val="single" w:sz="4" w:space="0" w:color="auto"/>
              <w:bottom w:val="single" w:sz="4" w:space="0" w:color="auto"/>
              <w:right w:val="single" w:sz="4" w:space="0" w:color="auto"/>
            </w:tcBorders>
            <w:hideMark/>
          </w:tcPr>
          <w:p w:rsidR="00CF3BAE" w:rsidRPr="003A6109" w:rsidRDefault="0072142B" w:rsidP="0072142B">
            <w:pPr>
              <w:spacing w:before="120" w:after="0" w:line="240" w:lineRule="auto"/>
              <w:rPr>
                <w:rFonts w:ascii="Times New Roman" w:hAnsi="Times New Roman" w:cs="Times New Roman"/>
                <w:sz w:val="28"/>
                <w:szCs w:val="28"/>
              </w:rPr>
            </w:pPr>
            <w:r w:rsidRPr="003A6109">
              <w:rPr>
                <w:rFonts w:ascii="Times New Roman" w:hAnsi="Times New Roman" w:cs="Times New Roman"/>
                <w:sz w:val="28"/>
                <w:szCs w:val="28"/>
              </w:rPr>
              <w:t>12</w:t>
            </w:r>
          </w:p>
        </w:tc>
        <w:tc>
          <w:tcPr>
            <w:tcW w:w="731" w:type="dxa"/>
            <w:tcBorders>
              <w:top w:val="single" w:sz="4" w:space="0" w:color="auto"/>
              <w:left w:val="single" w:sz="4" w:space="0" w:color="auto"/>
              <w:bottom w:val="single" w:sz="4" w:space="0" w:color="auto"/>
              <w:right w:val="single" w:sz="4" w:space="0" w:color="auto"/>
            </w:tcBorders>
          </w:tcPr>
          <w:p w:rsidR="00CF3BAE" w:rsidRPr="003A6109" w:rsidRDefault="00CF3BAE" w:rsidP="0072142B">
            <w:pPr>
              <w:spacing w:before="120" w:after="0" w:line="240" w:lineRule="auto"/>
              <w:ind w:right="-40"/>
              <w:jc w:val="both"/>
              <w:rPr>
                <w:rFonts w:ascii="Times New Roman" w:hAnsi="Times New Roman" w:cs="Times New Roman"/>
                <w:sz w:val="28"/>
                <w:szCs w:val="28"/>
              </w:rPr>
            </w:pPr>
          </w:p>
        </w:tc>
        <w:tc>
          <w:tcPr>
            <w:tcW w:w="540" w:type="dxa"/>
            <w:tcBorders>
              <w:top w:val="single" w:sz="4" w:space="0" w:color="auto"/>
              <w:left w:val="single" w:sz="4" w:space="0" w:color="auto"/>
              <w:bottom w:val="single" w:sz="4" w:space="0" w:color="auto"/>
              <w:right w:val="single" w:sz="4" w:space="0" w:color="auto"/>
            </w:tcBorders>
          </w:tcPr>
          <w:p w:rsidR="00CF3BAE" w:rsidRPr="003A6109" w:rsidRDefault="00CF3BAE" w:rsidP="0072142B">
            <w:pPr>
              <w:spacing w:before="120" w:after="0" w:line="240" w:lineRule="auto"/>
              <w:ind w:right="-40"/>
              <w:jc w:val="both"/>
              <w:rPr>
                <w:rFonts w:ascii="Times New Roman" w:hAnsi="Times New Roman" w:cs="Times New Roman"/>
                <w:sz w:val="28"/>
                <w:szCs w:val="28"/>
              </w:rPr>
            </w:pPr>
          </w:p>
        </w:tc>
        <w:tc>
          <w:tcPr>
            <w:tcW w:w="630" w:type="dxa"/>
            <w:tcBorders>
              <w:top w:val="single" w:sz="4" w:space="0" w:color="auto"/>
              <w:left w:val="single" w:sz="4" w:space="0" w:color="auto"/>
              <w:bottom w:val="single" w:sz="4" w:space="0" w:color="auto"/>
              <w:right w:val="single" w:sz="4" w:space="0" w:color="auto"/>
            </w:tcBorders>
            <w:hideMark/>
          </w:tcPr>
          <w:p w:rsidR="00CF3BAE" w:rsidRPr="003A6109" w:rsidRDefault="0072142B" w:rsidP="0072142B">
            <w:pPr>
              <w:spacing w:before="120" w:after="0" w:line="240" w:lineRule="auto"/>
              <w:ind w:right="-40"/>
              <w:jc w:val="both"/>
              <w:rPr>
                <w:rFonts w:ascii="Times New Roman" w:hAnsi="Times New Roman" w:cs="Times New Roman"/>
                <w:sz w:val="28"/>
                <w:szCs w:val="28"/>
              </w:rPr>
            </w:pPr>
            <w:r w:rsidRPr="003A6109">
              <w:rPr>
                <w:rFonts w:ascii="Times New Roman" w:hAnsi="Times New Roman" w:cs="Times New Roman"/>
                <w:sz w:val="28"/>
                <w:szCs w:val="28"/>
              </w:rPr>
              <w:t>11</w:t>
            </w:r>
          </w:p>
        </w:tc>
        <w:tc>
          <w:tcPr>
            <w:tcW w:w="810" w:type="dxa"/>
            <w:tcBorders>
              <w:top w:val="single" w:sz="4" w:space="0" w:color="auto"/>
              <w:left w:val="single" w:sz="4" w:space="0" w:color="auto"/>
              <w:bottom w:val="single" w:sz="4" w:space="0" w:color="auto"/>
              <w:right w:val="single" w:sz="4" w:space="0" w:color="auto"/>
            </w:tcBorders>
            <w:hideMark/>
          </w:tcPr>
          <w:p w:rsidR="00CF3BAE" w:rsidRPr="003A6109" w:rsidRDefault="00CF3BAE" w:rsidP="0072142B">
            <w:pPr>
              <w:spacing w:before="120" w:after="0" w:line="240" w:lineRule="auto"/>
              <w:ind w:right="-40"/>
              <w:jc w:val="both"/>
              <w:rPr>
                <w:rFonts w:ascii="Times New Roman" w:hAnsi="Times New Roman" w:cs="Times New Roman"/>
                <w:sz w:val="28"/>
                <w:szCs w:val="28"/>
              </w:rPr>
            </w:pPr>
            <w:r w:rsidRPr="003A6109">
              <w:rPr>
                <w:rFonts w:ascii="Times New Roman" w:hAnsi="Times New Roman" w:cs="Times New Roman"/>
                <w:sz w:val="28"/>
                <w:szCs w:val="28"/>
              </w:rPr>
              <w:t>100%</w:t>
            </w:r>
          </w:p>
        </w:tc>
        <w:tc>
          <w:tcPr>
            <w:tcW w:w="423" w:type="dxa"/>
            <w:tcBorders>
              <w:top w:val="single" w:sz="4" w:space="0" w:color="auto"/>
              <w:left w:val="single" w:sz="4" w:space="0" w:color="auto"/>
              <w:bottom w:val="single" w:sz="4" w:space="0" w:color="auto"/>
              <w:right w:val="single" w:sz="4" w:space="0" w:color="auto"/>
            </w:tcBorders>
            <w:hideMark/>
          </w:tcPr>
          <w:p w:rsidR="00CF3BAE" w:rsidRPr="003A6109" w:rsidRDefault="0072142B" w:rsidP="0072142B">
            <w:pPr>
              <w:spacing w:before="120" w:after="0" w:line="240" w:lineRule="auto"/>
              <w:ind w:right="-40"/>
              <w:jc w:val="both"/>
              <w:rPr>
                <w:rFonts w:ascii="Times New Roman" w:hAnsi="Times New Roman" w:cs="Times New Roman"/>
                <w:sz w:val="28"/>
                <w:szCs w:val="28"/>
              </w:rPr>
            </w:pPr>
            <w:r w:rsidRPr="003A6109">
              <w:rPr>
                <w:rFonts w:ascii="Times New Roman" w:hAnsi="Times New Roman" w:cs="Times New Roman"/>
                <w:sz w:val="28"/>
                <w:szCs w:val="28"/>
              </w:rPr>
              <w:t>1</w:t>
            </w:r>
          </w:p>
        </w:tc>
        <w:tc>
          <w:tcPr>
            <w:tcW w:w="570" w:type="dxa"/>
            <w:tcBorders>
              <w:top w:val="single" w:sz="4" w:space="0" w:color="auto"/>
              <w:left w:val="single" w:sz="4" w:space="0" w:color="auto"/>
              <w:bottom w:val="single" w:sz="4" w:space="0" w:color="auto"/>
              <w:right w:val="single" w:sz="4" w:space="0" w:color="auto"/>
            </w:tcBorders>
          </w:tcPr>
          <w:p w:rsidR="00CF3BAE" w:rsidRPr="003A6109" w:rsidRDefault="00CF3BAE" w:rsidP="0072142B">
            <w:pPr>
              <w:spacing w:before="120" w:after="0" w:line="240" w:lineRule="auto"/>
              <w:ind w:right="-40"/>
              <w:jc w:val="both"/>
              <w:rPr>
                <w:rFonts w:ascii="Times New Roman" w:hAnsi="Times New Roman" w:cs="Times New Roman"/>
                <w:sz w:val="28"/>
                <w:szCs w:val="28"/>
              </w:rPr>
            </w:pPr>
          </w:p>
        </w:tc>
        <w:tc>
          <w:tcPr>
            <w:tcW w:w="426" w:type="dxa"/>
            <w:tcBorders>
              <w:top w:val="single" w:sz="4" w:space="0" w:color="auto"/>
              <w:left w:val="single" w:sz="4" w:space="0" w:color="auto"/>
              <w:bottom w:val="single" w:sz="4" w:space="0" w:color="auto"/>
              <w:right w:val="single" w:sz="4" w:space="0" w:color="auto"/>
            </w:tcBorders>
            <w:hideMark/>
          </w:tcPr>
          <w:p w:rsidR="00CF3BAE" w:rsidRPr="003A6109" w:rsidRDefault="00CF3BAE" w:rsidP="0072142B">
            <w:pPr>
              <w:spacing w:before="120" w:after="0" w:line="240" w:lineRule="auto"/>
              <w:ind w:right="-40"/>
              <w:jc w:val="both"/>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CF3BAE" w:rsidRPr="003A6109" w:rsidRDefault="00CF3BAE" w:rsidP="0072142B">
            <w:pPr>
              <w:spacing w:before="120" w:after="0" w:line="240" w:lineRule="auto"/>
              <w:ind w:right="-40"/>
              <w:jc w:val="both"/>
              <w:rPr>
                <w:rFonts w:ascii="Times New Roman" w:hAnsi="Times New Roman" w:cs="Times New Roman"/>
                <w:sz w:val="28"/>
                <w:szCs w:val="28"/>
              </w:rPr>
            </w:pPr>
          </w:p>
        </w:tc>
        <w:tc>
          <w:tcPr>
            <w:tcW w:w="611" w:type="dxa"/>
            <w:tcBorders>
              <w:top w:val="single" w:sz="4" w:space="0" w:color="auto"/>
              <w:left w:val="single" w:sz="4" w:space="0" w:color="auto"/>
              <w:bottom w:val="single" w:sz="4" w:space="0" w:color="auto"/>
              <w:right w:val="single" w:sz="4" w:space="0" w:color="auto"/>
            </w:tcBorders>
            <w:hideMark/>
          </w:tcPr>
          <w:p w:rsidR="00CF3BAE" w:rsidRPr="003A6109" w:rsidRDefault="0072142B" w:rsidP="0072142B">
            <w:pPr>
              <w:spacing w:before="120" w:after="0" w:line="240" w:lineRule="auto"/>
              <w:ind w:right="-40"/>
              <w:jc w:val="both"/>
              <w:rPr>
                <w:rFonts w:ascii="Times New Roman" w:hAnsi="Times New Roman" w:cs="Times New Roman"/>
                <w:sz w:val="28"/>
                <w:szCs w:val="28"/>
              </w:rPr>
            </w:pPr>
            <w:r w:rsidRPr="003A6109">
              <w:rPr>
                <w:rFonts w:ascii="Times New Roman" w:hAnsi="Times New Roman" w:cs="Times New Roman"/>
                <w:sz w:val="28"/>
                <w:szCs w:val="28"/>
              </w:rPr>
              <w:t>11</w:t>
            </w:r>
          </w:p>
        </w:tc>
        <w:tc>
          <w:tcPr>
            <w:tcW w:w="900" w:type="dxa"/>
            <w:tcBorders>
              <w:top w:val="single" w:sz="4" w:space="0" w:color="auto"/>
              <w:left w:val="single" w:sz="4" w:space="0" w:color="auto"/>
              <w:bottom w:val="single" w:sz="4" w:space="0" w:color="auto"/>
              <w:right w:val="single" w:sz="4" w:space="0" w:color="auto"/>
            </w:tcBorders>
            <w:hideMark/>
          </w:tcPr>
          <w:p w:rsidR="00CF3BAE" w:rsidRPr="003A6109" w:rsidRDefault="00CF3BAE" w:rsidP="0072142B">
            <w:pPr>
              <w:spacing w:before="120" w:after="0" w:line="240" w:lineRule="auto"/>
              <w:ind w:right="-40"/>
              <w:jc w:val="both"/>
              <w:rPr>
                <w:rFonts w:ascii="Times New Roman" w:hAnsi="Times New Roman" w:cs="Times New Roman"/>
                <w:sz w:val="28"/>
                <w:szCs w:val="28"/>
              </w:rPr>
            </w:pPr>
            <w:r w:rsidRPr="003A6109">
              <w:rPr>
                <w:rFonts w:ascii="Times New Roman" w:hAnsi="Times New Roman" w:cs="Times New Roman"/>
                <w:sz w:val="28"/>
                <w:szCs w:val="28"/>
              </w:rPr>
              <w:t>100%</w:t>
            </w:r>
          </w:p>
        </w:tc>
        <w:tc>
          <w:tcPr>
            <w:tcW w:w="471" w:type="dxa"/>
            <w:tcBorders>
              <w:top w:val="single" w:sz="4" w:space="0" w:color="auto"/>
              <w:left w:val="single" w:sz="4" w:space="0" w:color="auto"/>
              <w:bottom w:val="single" w:sz="4" w:space="0" w:color="auto"/>
              <w:right w:val="single" w:sz="4" w:space="0" w:color="auto"/>
            </w:tcBorders>
            <w:hideMark/>
          </w:tcPr>
          <w:p w:rsidR="00CF3BAE" w:rsidRPr="003A6109" w:rsidRDefault="0072142B" w:rsidP="0072142B">
            <w:pPr>
              <w:spacing w:before="120" w:after="0" w:line="240" w:lineRule="auto"/>
              <w:ind w:right="-40"/>
              <w:jc w:val="both"/>
              <w:rPr>
                <w:rFonts w:ascii="Times New Roman" w:hAnsi="Times New Roman" w:cs="Times New Roman"/>
                <w:sz w:val="28"/>
                <w:szCs w:val="28"/>
              </w:rPr>
            </w:pPr>
            <w:r w:rsidRPr="003A6109">
              <w:rPr>
                <w:rFonts w:ascii="Times New Roman" w:hAnsi="Times New Roman" w:cs="Times New Roman"/>
                <w:sz w:val="28"/>
                <w:szCs w:val="28"/>
              </w:rPr>
              <w:t>1</w:t>
            </w:r>
          </w:p>
        </w:tc>
        <w:tc>
          <w:tcPr>
            <w:tcW w:w="711" w:type="dxa"/>
            <w:tcBorders>
              <w:top w:val="single" w:sz="4" w:space="0" w:color="auto"/>
              <w:left w:val="single" w:sz="4" w:space="0" w:color="auto"/>
              <w:bottom w:val="single" w:sz="4" w:space="0" w:color="auto"/>
              <w:right w:val="single" w:sz="4" w:space="0" w:color="auto"/>
            </w:tcBorders>
            <w:hideMark/>
          </w:tcPr>
          <w:p w:rsidR="00CF3BAE" w:rsidRPr="003A6109" w:rsidRDefault="00CF3BAE" w:rsidP="0072142B">
            <w:pPr>
              <w:spacing w:before="120" w:after="0" w:line="240" w:lineRule="auto"/>
              <w:ind w:right="-40"/>
              <w:jc w:val="both"/>
              <w:rPr>
                <w:rFonts w:ascii="Times New Roman" w:hAnsi="Times New Roman" w:cs="Times New Roman"/>
                <w:sz w:val="28"/>
                <w:szCs w:val="28"/>
              </w:rPr>
            </w:pPr>
          </w:p>
        </w:tc>
      </w:tr>
    </w:tbl>
    <w:p w:rsidR="00CF3BAE" w:rsidRPr="003A6109" w:rsidRDefault="00CF3BAE" w:rsidP="00CF3BAE">
      <w:pPr>
        <w:spacing w:before="120" w:after="0" w:line="240" w:lineRule="auto"/>
        <w:ind w:firstLine="720"/>
        <w:jc w:val="both"/>
        <w:rPr>
          <w:rFonts w:ascii="Times New Roman" w:hAnsi="Times New Roman" w:cs="Times New Roman"/>
          <w:sz w:val="28"/>
          <w:szCs w:val="28"/>
        </w:rPr>
      </w:pPr>
      <w:r w:rsidRPr="003A6109">
        <w:rPr>
          <w:rFonts w:ascii="Times New Roman" w:hAnsi="Times New Roman" w:cs="Times New Roman"/>
          <w:sz w:val="28"/>
          <w:szCs w:val="28"/>
        </w:rPr>
        <w:t>Các  em được đánh giá về phẩm chất và năng lực đảm bảo mức đạt trở lên  100%.</w:t>
      </w:r>
    </w:p>
    <w:p w:rsidR="00CF3BAE" w:rsidRPr="003A6109" w:rsidRDefault="00CF3BAE" w:rsidP="00CF3BAE">
      <w:pPr>
        <w:pStyle w:val="ListParagraph"/>
        <w:numPr>
          <w:ilvl w:val="0"/>
          <w:numId w:val="6"/>
        </w:numPr>
        <w:spacing w:before="120"/>
        <w:jc w:val="both"/>
        <w:rPr>
          <w:b/>
          <w:sz w:val="28"/>
          <w:szCs w:val="28"/>
        </w:rPr>
      </w:pPr>
      <w:r w:rsidRPr="003A6109">
        <w:rPr>
          <w:b/>
          <w:sz w:val="28"/>
          <w:szCs w:val="28"/>
        </w:rPr>
        <w:t>Công tác truyền thông</w:t>
      </w:r>
    </w:p>
    <w:p w:rsidR="00CF3BAE" w:rsidRPr="003A6109" w:rsidRDefault="00CF3BAE" w:rsidP="00CF3BAE">
      <w:pPr>
        <w:spacing w:before="120" w:after="0" w:line="240" w:lineRule="auto"/>
        <w:ind w:firstLine="567"/>
        <w:jc w:val="both"/>
        <w:rPr>
          <w:rFonts w:ascii="Times New Roman" w:hAnsi="Times New Roman" w:cs="Times New Roman"/>
          <w:bCs/>
          <w:iCs/>
          <w:sz w:val="28"/>
          <w:szCs w:val="28"/>
        </w:rPr>
      </w:pPr>
      <w:r w:rsidRPr="003A6109">
        <w:rPr>
          <w:rFonts w:ascii="Times New Roman" w:hAnsi="Times New Roman" w:cs="Times New Roman"/>
          <w:bCs/>
          <w:iCs/>
          <w:sz w:val="28"/>
          <w:szCs w:val="28"/>
        </w:rPr>
        <w:t>- Lãnh đạo nhà trường đã triển khai đầy đủ các văn bản về thực hiện nhiệm vụ năm học tới toàn thể cán bộ, giáo viên, nhân viên. Tuyên truyền tới cha mẹ học sinh và các em học sinh về áp dung việc tổ chức dạy học, đảm bảo an toàn cho các em học sinh; triển khai đồng thời chương trình GDPT 2018 và chương trình giáo dục hiện hành; việc đánh giá học sinh các thông tư quy định cho từng khối lớp.</w:t>
      </w:r>
    </w:p>
    <w:p w:rsidR="00CF3BAE" w:rsidRPr="003A6109" w:rsidRDefault="00CF3BAE" w:rsidP="00CF3BAE">
      <w:pPr>
        <w:spacing w:before="120" w:after="0" w:line="240" w:lineRule="auto"/>
        <w:ind w:firstLine="567"/>
        <w:jc w:val="both"/>
        <w:rPr>
          <w:rFonts w:ascii="Times New Roman" w:hAnsi="Times New Roman" w:cs="Times New Roman"/>
          <w:bCs/>
          <w:iCs/>
          <w:sz w:val="28"/>
          <w:szCs w:val="28"/>
        </w:rPr>
      </w:pPr>
      <w:r w:rsidRPr="003A6109">
        <w:rPr>
          <w:rFonts w:ascii="Times New Roman" w:hAnsi="Times New Roman" w:cs="Times New Roman"/>
          <w:bCs/>
          <w:iCs/>
          <w:sz w:val="28"/>
          <w:szCs w:val="28"/>
        </w:rPr>
        <w:t xml:space="preserve">- Hiệu trưởng tham mưu với cấp ủy chi bộ xây dựng nghị quyết lãnh đạo việc đảm bảo an toàn </w:t>
      </w:r>
      <w:r w:rsidR="0072142B" w:rsidRPr="003A6109">
        <w:rPr>
          <w:rFonts w:ascii="Times New Roman" w:hAnsi="Times New Roman" w:cs="Times New Roman"/>
          <w:bCs/>
          <w:iCs/>
          <w:sz w:val="28"/>
          <w:szCs w:val="28"/>
        </w:rPr>
        <w:t>khi đến trường</w:t>
      </w:r>
      <w:r w:rsidRPr="003A6109">
        <w:rPr>
          <w:rFonts w:ascii="Times New Roman" w:hAnsi="Times New Roman" w:cs="Times New Roman"/>
          <w:bCs/>
          <w:iCs/>
          <w:sz w:val="28"/>
          <w:szCs w:val="28"/>
        </w:rPr>
        <w:t xml:space="preserve"> tổ chức giảng dạy học theo đúng kế hoạch môn học và các hoạt động giáo dục khác theo sự chỉ đạo của các cấp ủy Đảng, Chính quyền các cấp và ngành giáo dục &amp; đào tạo; triển khai thực hiện Nghị quyết Đại hội Đảng các cấp; tiếp tục thực hiện học tập và làm theo tư tưởng, đạo đức, phong cách Hồ Chí Minh;</w:t>
      </w:r>
    </w:p>
    <w:p w:rsidR="00CF3BAE" w:rsidRPr="003A6109" w:rsidRDefault="00CF3BAE" w:rsidP="00CF3BAE">
      <w:pPr>
        <w:spacing w:before="120" w:after="0" w:line="240" w:lineRule="auto"/>
        <w:ind w:firstLine="567"/>
        <w:jc w:val="both"/>
        <w:rPr>
          <w:rFonts w:ascii="Times New Roman" w:hAnsi="Times New Roman" w:cs="Times New Roman"/>
          <w:sz w:val="28"/>
          <w:szCs w:val="28"/>
        </w:rPr>
      </w:pPr>
      <w:r w:rsidRPr="003A6109">
        <w:rPr>
          <w:rFonts w:ascii="Times New Roman" w:hAnsi="Times New Roman" w:cs="Times New Roman"/>
          <w:sz w:val="28"/>
          <w:szCs w:val="28"/>
        </w:rPr>
        <w:t xml:space="preserve">    - Tuyên truyền cho cha mẹ học sinh tham gia bảo hiểm y tế; chấp hành luật ATGT, ATTP trường đảm bảo thực hiện tốt chương trình thành phố 4 an và y tế học đường.</w:t>
      </w:r>
    </w:p>
    <w:p w:rsidR="00CF3BAE" w:rsidRPr="003A6109" w:rsidRDefault="00CF3BAE" w:rsidP="00CF3BAE">
      <w:pPr>
        <w:spacing w:before="120" w:after="0" w:line="240" w:lineRule="auto"/>
        <w:jc w:val="both"/>
        <w:rPr>
          <w:rFonts w:ascii="Times New Roman" w:hAnsi="Times New Roman" w:cs="Times New Roman"/>
          <w:sz w:val="28"/>
          <w:szCs w:val="28"/>
        </w:rPr>
      </w:pPr>
      <w:r w:rsidRPr="003A6109">
        <w:rPr>
          <w:rFonts w:ascii="Times New Roman" w:hAnsi="Times New Roman" w:cs="Times New Roman"/>
          <w:sz w:val="28"/>
          <w:szCs w:val="28"/>
        </w:rPr>
        <w:tab/>
        <w:t xml:space="preserve">- Những kết quả cụ thể: </w:t>
      </w:r>
    </w:p>
    <w:p w:rsidR="00CF3BAE" w:rsidRPr="003A6109" w:rsidRDefault="00CF3BAE" w:rsidP="00CF3BAE">
      <w:pPr>
        <w:spacing w:before="120" w:after="0" w:line="240" w:lineRule="auto"/>
        <w:ind w:firstLine="720"/>
        <w:jc w:val="both"/>
        <w:rPr>
          <w:rFonts w:ascii="Times New Roman" w:hAnsi="Times New Roman" w:cs="Times New Roman"/>
          <w:sz w:val="28"/>
          <w:szCs w:val="28"/>
        </w:rPr>
      </w:pPr>
      <w:r w:rsidRPr="003A6109">
        <w:rPr>
          <w:rFonts w:ascii="Times New Roman" w:hAnsi="Times New Roman" w:cs="Times New Roman"/>
          <w:sz w:val="28"/>
          <w:szCs w:val="28"/>
        </w:rPr>
        <w:t xml:space="preserve">+ Trường đảm bảo an toàn tuyệt đối về con người và tài sản. </w:t>
      </w:r>
    </w:p>
    <w:p w:rsidR="00CF3BAE" w:rsidRPr="003A6109" w:rsidRDefault="00CF3BAE" w:rsidP="00CF3BAE">
      <w:pPr>
        <w:spacing w:before="120" w:after="0" w:line="240" w:lineRule="auto"/>
        <w:ind w:firstLine="720"/>
        <w:jc w:val="both"/>
        <w:rPr>
          <w:rFonts w:ascii="Times New Roman" w:hAnsi="Times New Roman" w:cs="Times New Roman"/>
          <w:sz w:val="28"/>
          <w:szCs w:val="28"/>
        </w:rPr>
      </w:pPr>
      <w:r w:rsidRPr="003A6109">
        <w:rPr>
          <w:rFonts w:ascii="Times New Roman" w:hAnsi="Times New Roman" w:cs="Times New Roman"/>
          <w:sz w:val="28"/>
          <w:szCs w:val="28"/>
        </w:rPr>
        <w:t xml:space="preserve">+ Trường huy động được học sinh tham gia BHYT đạt 100% </w:t>
      </w:r>
    </w:p>
    <w:p w:rsidR="00CF3BAE" w:rsidRPr="003A6109" w:rsidRDefault="00CF3BAE" w:rsidP="00CF3BAE">
      <w:pPr>
        <w:spacing w:before="120" w:after="0" w:line="240" w:lineRule="auto"/>
        <w:ind w:firstLine="720"/>
        <w:jc w:val="both"/>
        <w:rPr>
          <w:rFonts w:ascii="Times New Roman" w:hAnsi="Times New Roman" w:cs="Times New Roman"/>
          <w:sz w:val="28"/>
          <w:szCs w:val="28"/>
        </w:rPr>
      </w:pPr>
      <w:r w:rsidRPr="003A6109">
        <w:rPr>
          <w:rFonts w:ascii="Times New Roman" w:hAnsi="Times New Roman" w:cs="Times New Roman"/>
          <w:sz w:val="28"/>
          <w:szCs w:val="28"/>
        </w:rPr>
        <w:t>+ Việc chấp hành luật ATGT của cha mẹ học sinh khi đưa đón con em chưa được tuyết đối.</w:t>
      </w:r>
    </w:p>
    <w:p w:rsidR="00CF3BAE" w:rsidRPr="003A6109" w:rsidRDefault="00CF3BAE" w:rsidP="00CF3BAE">
      <w:pPr>
        <w:spacing w:before="120" w:after="0" w:line="240" w:lineRule="auto"/>
        <w:ind w:firstLine="675"/>
        <w:jc w:val="both"/>
        <w:rPr>
          <w:rFonts w:ascii="Times New Roman" w:hAnsi="Times New Roman" w:cs="Times New Roman"/>
          <w:b/>
          <w:sz w:val="28"/>
          <w:szCs w:val="28"/>
        </w:rPr>
      </w:pPr>
      <w:bookmarkStart w:id="11" w:name="bookmark64"/>
      <w:bookmarkStart w:id="12" w:name="bookmark69"/>
      <w:bookmarkStart w:id="13" w:name="bookmark75"/>
      <w:bookmarkEnd w:id="11"/>
      <w:bookmarkEnd w:id="12"/>
      <w:bookmarkEnd w:id="13"/>
      <w:r w:rsidRPr="003A6109">
        <w:rPr>
          <w:rFonts w:ascii="Times New Roman" w:hAnsi="Times New Roman" w:cs="Times New Roman"/>
          <w:b/>
          <w:sz w:val="28"/>
          <w:szCs w:val="28"/>
        </w:rPr>
        <w:lastRenderedPageBreak/>
        <w:t>III.ĐÁNH GIÁ CHUNG</w:t>
      </w:r>
    </w:p>
    <w:p w:rsidR="00CF3BAE" w:rsidRPr="003A6109" w:rsidRDefault="00CF3BAE" w:rsidP="00CF3BAE">
      <w:pPr>
        <w:pStyle w:val="ListParagraph"/>
        <w:numPr>
          <w:ilvl w:val="0"/>
          <w:numId w:val="5"/>
        </w:numPr>
        <w:spacing w:before="120"/>
        <w:jc w:val="both"/>
        <w:rPr>
          <w:b/>
          <w:sz w:val="28"/>
          <w:szCs w:val="28"/>
          <w:lang w:val="nl-NL"/>
        </w:rPr>
      </w:pPr>
      <w:r w:rsidRPr="003A6109">
        <w:rPr>
          <w:b/>
          <w:sz w:val="28"/>
          <w:szCs w:val="28"/>
          <w:lang w:val="nl-NL"/>
        </w:rPr>
        <w:t>Những kết quả đạt được</w:t>
      </w:r>
    </w:p>
    <w:p w:rsidR="00CF3BAE" w:rsidRPr="003A6109" w:rsidRDefault="00CF3BAE" w:rsidP="00CF3BAE">
      <w:pPr>
        <w:spacing w:before="120" w:after="0" w:line="240" w:lineRule="auto"/>
        <w:ind w:firstLine="360"/>
        <w:jc w:val="both"/>
        <w:rPr>
          <w:rFonts w:ascii="Times New Roman" w:hAnsi="Times New Roman" w:cs="Times New Roman"/>
          <w:sz w:val="28"/>
          <w:szCs w:val="28"/>
          <w:lang w:val="nl-NL"/>
        </w:rPr>
      </w:pPr>
      <w:r w:rsidRPr="003A6109">
        <w:rPr>
          <w:rFonts w:ascii="Times New Roman" w:hAnsi="Times New Roman" w:cs="Times New Roman"/>
          <w:sz w:val="28"/>
          <w:szCs w:val="28"/>
          <w:lang w:val="nl-NL"/>
        </w:rPr>
        <w:t>- Nhà trường tích cực đổi mới công tác quản lý; Xây dựng nề nếp trong nhà trường, thực hiện sinh hoạt chuyên môn, chuyên đề; kiểm tra chuyên môn; chỉ đạo chặt chẽ hoạt động ứng dụng CNTT, đầu tư trang thiết bị để tập huấn, thực hành để đổi mới phương pháp giảng dạy; bàn giao chất lượng đầu năm học nên chất lượng học tập của các em khá tốt.</w:t>
      </w:r>
    </w:p>
    <w:p w:rsidR="00CF3BAE" w:rsidRPr="003A6109" w:rsidRDefault="00CF3BAE" w:rsidP="00CF3BAE">
      <w:pPr>
        <w:spacing w:before="120" w:after="0" w:line="240" w:lineRule="auto"/>
        <w:ind w:firstLine="360"/>
        <w:jc w:val="both"/>
        <w:rPr>
          <w:rFonts w:ascii="Times New Roman" w:hAnsi="Times New Roman" w:cs="Times New Roman"/>
          <w:sz w:val="28"/>
          <w:szCs w:val="28"/>
          <w:lang w:val="nl-NL"/>
        </w:rPr>
      </w:pPr>
      <w:r w:rsidRPr="003A6109">
        <w:rPr>
          <w:rFonts w:ascii="Times New Roman" w:hAnsi="Times New Roman" w:cs="Times New Roman"/>
          <w:sz w:val="28"/>
          <w:szCs w:val="28"/>
          <w:lang w:val="nl-NL"/>
        </w:rPr>
        <w:t>- Trường đã huy động các nguồn lực xã hội hóa giáo dục, thực hiện phối hợp với địa phương trong việc quản lý HS tại địa phương, hỗ trợ học sinh ra lớp, có đủ cơ sở vật chất.</w:t>
      </w:r>
    </w:p>
    <w:p w:rsidR="00CF3BAE" w:rsidRPr="003A6109" w:rsidRDefault="00CF3BAE" w:rsidP="00CF3BAE">
      <w:pPr>
        <w:spacing w:before="120" w:after="0" w:line="240" w:lineRule="auto"/>
        <w:ind w:firstLine="360"/>
        <w:jc w:val="both"/>
        <w:rPr>
          <w:rFonts w:ascii="Times New Roman" w:hAnsi="Times New Roman" w:cs="Times New Roman"/>
          <w:sz w:val="28"/>
          <w:szCs w:val="28"/>
          <w:lang w:val="nl-NL"/>
        </w:rPr>
      </w:pPr>
      <w:r w:rsidRPr="003A6109">
        <w:rPr>
          <w:rFonts w:ascii="Times New Roman" w:hAnsi="Times New Roman" w:cs="Times New Roman"/>
          <w:sz w:val="28"/>
          <w:szCs w:val="28"/>
          <w:lang w:val="nl-NL"/>
        </w:rPr>
        <w:t xml:space="preserve">    -  Đội ngũ giáo viên tiếp cận CNTT khá tốt, đổi mới phương pháp dạy học  kết hợp với cha mẹ học sinh thường xuyên nên có nhiều thuận lợi trong giảng dạy.</w:t>
      </w:r>
    </w:p>
    <w:p w:rsidR="00CF3BAE" w:rsidRPr="003A6109" w:rsidRDefault="00CF3BAE" w:rsidP="00CF3BAE">
      <w:pPr>
        <w:spacing w:before="120" w:after="0" w:line="240" w:lineRule="auto"/>
        <w:ind w:right="-40" w:firstLine="720"/>
        <w:jc w:val="both"/>
        <w:rPr>
          <w:rFonts w:ascii="Times New Roman" w:hAnsi="Times New Roman" w:cs="Times New Roman"/>
          <w:sz w:val="28"/>
          <w:szCs w:val="28"/>
        </w:rPr>
      </w:pPr>
      <w:r w:rsidRPr="003A6109">
        <w:rPr>
          <w:rFonts w:ascii="Times New Roman" w:hAnsi="Times New Roman" w:cs="Times New Roman"/>
          <w:sz w:val="28"/>
          <w:szCs w:val="28"/>
        </w:rPr>
        <w:t>- Về chất lượng các hội thi của Học sinh:</w:t>
      </w:r>
    </w:p>
    <w:p w:rsidR="0072142B" w:rsidRPr="003A6109" w:rsidRDefault="0072142B" w:rsidP="0072142B">
      <w:pPr>
        <w:spacing w:after="0" w:line="240" w:lineRule="auto"/>
        <w:ind w:right="-40"/>
        <w:jc w:val="both"/>
        <w:rPr>
          <w:rFonts w:ascii="Times New Roman" w:eastAsia="Times New Roman" w:hAnsi="Times New Roman" w:cs="Times New Roman"/>
          <w:b/>
          <w:color w:val="000000"/>
          <w:sz w:val="28"/>
          <w:szCs w:val="28"/>
        </w:rPr>
      </w:pPr>
      <w:r w:rsidRPr="003A6109">
        <w:rPr>
          <w:rFonts w:ascii="Times New Roman" w:eastAsia="Times New Roman" w:hAnsi="Times New Roman" w:cs="Times New Roman"/>
          <w:b/>
          <w:color w:val="000000"/>
          <w:sz w:val="28"/>
          <w:szCs w:val="28"/>
        </w:rPr>
        <w:t>- HS thi cấp quốc gia:</w:t>
      </w:r>
    </w:p>
    <w:p w:rsidR="0072142B" w:rsidRPr="003A6109" w:rsidRDefault="0072142B" w:rsidP="0072142B">
      <w:pPr>
        <w:spacing w:after="0" w:line="240" w:lineRule="auto"/>
        <w:ind w:right="-40" w:firstLine="720"/>
        <w:jc w:val="both"/>
        <w:rPr>
          <w:rFonts w:ascii="Times New Roman" w:eastAsia="Times New Roman" w:hAnsi="Times New Roman" w:cs="Times New Roman"/>
          <w:color w:val="000000"/>
          <w:sz w:val="28"/>
          <w:szCs w:val="28"/>
        </w:rPr>
      </w:pPr>
      <w:r w:rsidRPr="003A6109">
        <w:rPr>
          <w:rFonts w:ascii="Times New Roman" w:eastAsia="Times New Roman" w:hAnsi="Times New Roman" w:cs="Times New Roman"/>
          <w:color w:val="000000"/>
          <w:sz w:val="28"/>
          <w:szCs w:val="28"/>
        </w:rPr>
        <w:t xml:space="preserve">+ 2 HV đang chuẩn bị dự thi Aerobic </w:t>
      </w:r>
    </w:p>
    <w:p w:rsidR="0072142B" w:rsidRPr="003A6109" w:rsidRDefault="0072142B" w:rsidP="0072142B">
      <w:pPr>
        <w:spacing w:after="0" w:line="240" w:lineRule="auto"/>
        <w:ind w:right="-2" w:firstLine="720"/>
        <w:jc w:val="both"/>
        <w:rPr>
          <w:rFonts w:ascii="Times New Roman" w:eastAsia="Times New Roman" w:hAnsi="Times New Roman" w:cs="Times New Roman"/>
          <w:b/>
          <w:sz w:val="28"/>
          <w:szCs w:val="28"/>
        </w:rPr>
      </w:pPr>
      <w:r w:rsidRPr="003A6109">
        <w:rPr>
          <w:rFonts w:ascii="Times New Roman" w:eastAsia="Times New Roman" w:hAnsi="Times New Roman" w:cs="Times New Roman"/>
          <w:b/>
          <w:sz w:val="28"/>
          <w:szCs w:val="28"/>
        </w:rPr>
        <w:t xml:space="preserve">- HS đạt giải hội thi cấp Thành phố: </w:t>
      </w:r>
    </w:p>
    <w:p w:rsidR="0072142B" w:rsidRPr="003A6109" w:rsidRDefault="0072142B" w:rsidP="0072142B">
      <w:pPr>
        <w:spacing w:after="0" w:line="240" w:lineRule="auto"/>
        <w:ind w:firstLine="432"/>
        <w:jc w:val="both"/>
        <w:rPr>
          <w:rFonts w:ascii="Times New Roman" w:eastAsia="Times New Roman" w:hAnsi="Times New Roman" w:cs="Times New Roman"/>
          <w:sz w:val="28"/>
          <w:szCs w:val="28"/>
        </w:rPr>
      </w:pPr>
      <w:r w:rsidRPr="003A6109">
        <w:rPr>
          <w:rFonts w:ascii="Times New Roman" w:eastAsia="Times New Roman" w:hAnsi="Times New Roman" w:cs="Times New Roman"/>
          <w:sz w:val="28"/>
          <w:szCs w:val="28"/>
        </w:rPr>
        <w:t>+ 1 giải Nhì, 1 Ba Tin học ;</w:t>
      </w:r>
    </w:p>
    <w:p w:rsidR="0072142B" w:rsidRPr="003A6109" w:rsidRDefault="0072142B" w:rsidP="0072142B">
      <w:pPr>
        <w:spacing w:after="0" w:line="240" w:lineRule="auto"/>
        <w:ind w:firstLine="432"/>
        <w:jc w:val="both"/>
        <w:rPr>
          <w:rFonts w:ascii="Times New Roman" w:eastAsia="Times New Roman" w:hAnsi="Times New Roman" w:cs="Times New Roman"/>
          <w:color w:val="FF0000"/>
          <w:sz w:val="28"/>
          <w:szCs w:val="28"/>
        </w:rPr>
      </w:pPr>
      <w:r w:rsidRPr="003A6109">
        <w:rPr>
          <w:rFonts w:ascii="Times New Roman" w:eastAsia="Times New Roman" w:hAnsi="Times New Roman" w:cs="Times New Roman"/>
          <w:color w:val="FF0000"/>
          <w:sz w:val="28"/>
          <w:szCs w:val="28"/>
        </w:rPr>
        <w:t>+ 1 HCV, 1 HCB cầu lông cá nhân và đồng đội;</w:t>
      </w:r>
    </w:p>
    <w:p w:rsidR="0072142B" w:rsidRPr="003A6109" w:rsidRDefault="0072142B" w:rsidP="0072142B">
      <w:pPr>
        <w:spacing w:after="0" w:line="240" w:lineRule="auto"/>
        <w:ind w:firstLine="432"/>
        <w:jc w:val="both"/>
        <w:rPr>
          <w:rFonts w:ascii="Times New Roman" w:eastAsia="Times New Roman" w:hAnsi="Times New Roman" w:cs="Times New Roman"/>
          <w:color w:val="FF0000"/>
          <w:sz w:val="28"/>
          <w:szCs w:val="28"/>
        </w:rPr>
      </w:pPr>
      <w:r w:rsidRPr="003A6109">
        <w:rPr>
          <w:rFonts w:ascii="Times New Roman" w:eastAsia="Times New Roman" w:hAnsi="Times New Roman" w:cs="Times New Roman"/>
          <w:color w:val="FF0000"/>
          <w:sz w:val="28"/>
          <w:szCs w:val="28"/>
        </w:rPr>
        <w:t>+ Nhì bóng rổ nam ( 3 học sinh tham gia)</w:t>
      </w:r>
    </w:p>
    <w:p w:rsidR="0072142B" w:rsidRPr="003A6109" w:rsidRDefault="0072142B" w:rsidP="0072142B">
      <w:pPr>
        <w:spacing w:before="120" w:after="0" w:line="240" w:lineRule="auto"/>
        <w:ind w:firstLine="432"/>
        <w:jc w:val="both"/>
        <w:rPr>
          <w:rFonts w:ascii="Times New Roman" w:eastAsia="Times New Roman" w:hAnsi="Times New Roman" w:cs="Times New Roman"/>
          <w:color w:val="000000"/>
          <w:sz w:val="28"/>
          <w:szCs w:val="28"/>
        </w:rPr>
      </w:pPr>
      <w:r w:rsidRPr="003A6109">
        <w:rPr>
          <w:rFonts w:ascii="Times New Roman" w:eastAsia="Times New Roman" w:hAnsi="Times New Roman" w:cs="Times New Roman"/>
          <w:color w:val="000000"/>
          <w:sz w:val="28"/>
          <w:szCs w:val="28"/>
        </w:rPr>
        <w:t xml:space="preserve">+ 01 GV đạt giải khuyến khích cuộc thi viết về mô hình, tấm gương người tốt, việc tốt trong phong trào CNVC-NLĐ TP Đà Nẵng lần thứ II, năm 2023.  </w:t>
      </w:r>
    </w:p>
    <w:p w:rsidR="0072142B" w:rsidRPr="003A6109" w:rsidRDefault="0072142B" w:rsidP="0072142B">
      <w:pPr>
        <w:spacing w:before="120" w:after="0" w:line="240" w:lineRule="auto"/>
        <w:jc w:val="both"/>
        <w:rPr>
          <w:rFonts w:ascii="Times New Roman" w:eastAsia="Times New Roman" w:hAnsi="Times New Roman" w:cs="Times New Roman"/>
          <w:color w:val="000000"/>
          <w:sz w:val="28"/>
          <w:szCs w:val="28"/>
        </w:rPr>
      </w:pPr>
      <w:r w:rsidRPr="003A6109">
        <w:rPr>
          <w:rFonts w:ascii="Times New Roman" w:eastAsia="Times New Roman" w:hAnsi="Times New Roman" w:cs="Times New Roman"/>
          <w:color w:val="000000"/>
          <w:sz w:val="28"/>
          <w:szCs w:val="28"/>
        </w:rPr>
        <w:t xml:space="preserve">      + Nhà trường là đơn vị tiểu học duy nhất của quận Sơn Trà được nhận giấy chứng nhận của Sở văn hóa và Thể thao TP về tham gia cuộc thi Đại sứ văn hóa đọc Đà Nẵng năm 2023, trường đạt giải “</w:t>
      </w:r>
      <w:r w:rsidRPr="003A6109">
        <w:rPr>
          <w:rFonts w:ascii="Times New Roman" w:eastAsia="Times New Roman" w:hAnsi="Times New Roman" w:cs="Times New Roman"/>
          <w:b/>
          <w:color w:val="000000"/>
          <w:sz w:val="28"/>
          <w:szCs w:val="28"/>
        </w:rPr>
        <w:t>Trường có nhiều thí tham gia nhất</w:t>
      </w:r>
      <w:r w:rsidRPr="003A6109">
        <w:rPr>
          <w:rFonts w:ascii="Times New Roman" w:eastAsia="Times New Roman" w:hAnsi="Times New Roman" w:cs="Times New Roman"/>
          <w:color w:val="000000"/>
          <w:sz w:val="28"/>
          <w:szCs w:val="28"/>
        </w:rPr>
        <w:t>” và được trao tặng tủ sách trị giá 5.000.000 đồng.</w:t>
      </w:r>
    </w:p>
    <w:p w:rsidR="0072142B" w:rsidRPr="003A6109" w:rsidRDefault="0072142B" w:rsidP="0072142B">
      <w:pPr>
        <w:spacing w:before="120" w:after="0" w:line="240" w:lineRule="auto"/>
        <w:jc w:val="both"/>
        <w:rPr>
          <w:rFonts w:ascii="Times New Roman" w:eastAsia="Times New Roman" w:hAnsi="Times New Roman" w:cs="Times New Roman"/>
          <w:color w:val="FF0000"/>
          <w:sz w:val="28"/>
          <w:szCs w:val="28"/>
        </w:rPr>
      </w:pPr>
      <w:r w:rsidRPr="003A6109">
        <w:rPr>
          <w:rFonts w:ascii="Times New Roman" w:eastAsia="Times New Roman" w:hAnsi="Times New Roman" w:cs="Times New Roman"/>
          <w:color w:val="000000"/>
          <w:sz w:val="28"/>
          <w:szCs w:val="28"/>
        </w:rPr>
        <w:tab/>
      </w:r>
      <w:r w:rsidRPr="003A6109">
        <w:rPr>
          <w:rFonts w:ascii="Times New Roman" w:eastAsia="Times New Roman" w:hAnsi="Times New Roman" w:cs="Times New Roman"/>
          <w:color w:val="FF0000"/>
          <w:sz w:val="28"/>
          <w:szCs w:val="28"/>
        </w:rPr>
        <w:t xml:space="preserve">+ Liên đội đạt giải A Cuộc thi trực tuyến “Hành trình vạn dặm non sông” </w:t>
      </w:r>
    </w:p>
    <w:p w:rsidR="0072142B" w:rsidRPr="003A6109" w:rsidRDefault="0072142B" w:rsidP="0072142B">
      <w:pPr>
        <w:spacing w:before="120" w:after="0" w:line="240" w:lineRule="auto"/>
        <w:jc w:val="both"/>
        <w:rPr>
          <w:rFonts w:ascii="Times New Roman" w:eastAsia="Times New Roman" w:hAnsi="Times New Roman" w:cs="Times New Roman"/>
          <w:color w:val="FF0000"/>
          <w:sz w:val="28"/>
          <w:szCs w:val="28"/>
        </w:rPr>
      </w:pPr>
      <w:r w:rsidRPr="003A6109">
        <w:rPr>
          <w:rFonts w:ascii="Times New Roman" w:eastAsia="Times New Roman" w:hAnsi="Times New Roman" w:cs="Times New Roman"/>
          <w:color w:val="000000"/>
          <w:sz w:val="28"/>
          <w:szCs w:val="28"/>
        </w:rPr>
        <w:tab/>
      </w:r>
      <w:r w:rsidRPr="003A6109">
        <w:rPr>
          <w:rFonts w:ascii="Times New Roman" w:eastAsia="Times New Roman" w:hAnsi="Times New Roman" w:cs="Times New Roman"/>
          <w:color w:val="FF0000"/>
          <w:sz w:val="28"/>
          <w:szCs w:val="28"/>
        </w:rPr>
        <w:t>+ Giải KK video Vũ điệu xanh ….</w:t>
      </w:r>
    </w:p>
    <w:p w:rsidR="0072142B" w:rsidRPr="003A6109" w:rsidRDefault="0072142B" w:rsidP="0072142B">
      <w:pPr>
        <w:shd w:val="clear" w:color="auto" w:fill="FFFFFF"/>
        <w:spacing w:before="120" w:after="120"/>
        <w:ind w:firstLine="720"/>
        <w:rPr>
          <w:rFonts w:ascii="Times New Roman" w:eastAsia="Times New Roman" w:hAnsi="Times New Roman" w:cs="Times New Roman"/>
          <w:color w:val="000000"/>
          <w:sz w:val="28"/>
          <w:szCs w:val="28"/>
        </w:rPr>
      </w:pPr>
      <w:r w:rsidRPr="003A6109">
        <w:rPr>
          <w:rFonts w:ascii="Times New Roman" w:eastAsia="Times New Roman" w:hAnsi="Times New Roman" w:cs="Times New Roman"/>
          <w:sz w:val="28"/>
          <w:szCs w:val="28"/>
        </w:rPr>
        <w:t>+ 03 giải IOE :</w:t>
      </w:r>
      <w:r w:rsidRPr="003A6109">
        <w:rPr>
          <w:rFonts w:ascii="Times New Roman" w:eastAsia="Times New Roman" w:hAnsi="Times New Roman" w:cs="Times New Roman"/>
          <w:color w:val="000000"/>
          <w:sz w:val="28"/>
          <w:szCs w:val="28"/>
        </w:rPr>
        <w:t>02 giải Nhì , 01 giải KK ;</w:t>
      </w:r>
    </w:p>
    <w:p w:rsidR="0072142B" w:rsidRPr="003A6109" w:rsidRDefault="0072142B" w:rsidP="0072142B">
      <w:pPr>
        <w:spacing w:before="120" w:after="0" w:line="240" w:lineRule="auto"/>
        <w:ind w:firstLine="720"/>
        <w:rPr>
          <w:rFonts w:ascii="Times New Roman" w:eastAsia="Calibri" w:hAnsi="Times New Roman" w:cs="Times New Roman"/>
          <w:color w:val="FF0000"/>
          <w:sz w:val="28"/>
          <w:szCs w:val="28"/>
        </w:rPr>
      </w:pPr>
      <w:r w:rsidRPr="003A6109">
        <w:rPr>
          <w:rFonts w:ascii="Times New Roman" w:eastAsia="Times New Roman" w:hAnsi="Times New Roman" w:cs="Times New Roman"/>
          <w:color w:val="000000"/>
          <w:sz w:val="28"/>
          <w:szCs w:val="28"/>
        </w:rPr>
        <w:t xml:space="preserve">+ Trạng nguyên Tiếng Việt cấp thành phố đạt 17 giải, trong đó: 8 giải Nhất; 5 giải Nhì; 2 giải Ba; 2 giải Khuyến khích </w:t>
      </w:r>
      <w:r w:rsidRPr="003A6109">
        <w:rPr>
          <w:rFonts w:ascii="Times New Roman" w:eastAsia="Times New Roman" w:hAnsi="Times New Roman" w:cs="Times New Roman"/>
          <w:color w:val="000000"/>
          <w:sz w:val="28"/>
          <w:szCs w:val="28"/>
        </w:rPr>
        <w:br/>
      </w:r>
    </w:p>
    <w:p w:rsidR="0072142B" w:rsidRPr="003A6109" w:rsidRDefault="0072142B" w:rsidP="0072142B">
      <w:pPr>
        <w:spacing w:before="120" w:after="0" w:line="240" w:lineRule="auto"/>
        <w:jc w:val="both"/>
        <w:rPr>
          <w:rFonts w:ascii="Times New Roman" w:eastAsia="Calibri" w:hAnsi="Times New Roman" w:cs="Times New Roman"/>
          <w:b/>
          <w:color w:val="000000"/>
          <w:sz w:val="28"/>
          <w:szCs w:val="28"/>
        </w:rPr>
      </w:pPr>
      <w:r w:rsidRPr="003A6109">
        <w:rPr>
          <w:rFonts w:ascii="Times New Roman" w:eastAsia="Calibri" w:hAnsi="Times New Roman" w:cs="Times New Roman"/>
          <w:b/>
          <w:color w:val="000000"/>
          <w:sz w:val="28"/>
          <w:szCs w:val="28"/>
        </w:rPr>
        <w:t xml:space="preserve">Cấp quận: </w:t>
      </w:r>
    </w:p>
    <w:p w:rsidR="0072142B" w:rsidRPr="003A6109" w:rsidRDefault="0072142B" w:rsidP="0072142B">
      <w:pPr>
        <w:shd w:val="clear" w:color="auto" w:fill="FFFFFF"/>
        <w:spacing w:before="120" w:after="0" w:line="240" w:lineRule="auto"/>
        <w:jc w:val="both"/>
        <w:rPr>
          <w:rFonts w:ascii="Times New Roman" w:eastAsia="Times New Roman" w:hAnsi="Times New Roman" w:cs="Times New Roman"/>
          <w:color w:val="050505"/>
          <w:sz w:val="28"/>
          <w:szCs w:val="28"/>
        </w:rPr>
      </w:pPr>
      <w:r w:rsidRPr="003A6109">
        <w:rPr>
          <w:rFonts w:ascii="Times New Roman" w:eastAsia="Times New Roman" w:hAnsi="Times New Roman" w:cs="Times New Roman"/>
          <w:color w:val="050505"/>
          <w:sz w:val="28"/>
          <w:szCs w:val="28"/>
        </w:rPr>
        <w:t xml:space="preserve">      +Liên đội tham gia thi trang trí mặt nạ nhân nhịp "Tết Trung Thu" năm 2023 do Hội Đồng Đội Quận Sơn Trà tổ chức đạt 2 giải  khuyến khích</w:t>
      </w:r>
    </w:p>
    <w:p w:rsidR="0072142B" w:rsidRPr="003A6109" w:rsidRDefault="0072142B" w:rsidP="0072142B">
      <w:pPr>
        <w:shd w:val="clear" w:color="auto" w:fill="FFFFFF"/>
        <w:spacing w:before="120" w:after="0" w:line="240" w:lineRule="auto"/>
        <w:jc w:val="both"/>
        <w:rPr>
          <w:rFonts w:ascii="Times New Roman" w:eastAsia="Times New Roman" w:hAnsi="Times New Roman" w:cs="Times New Roman"/>
          <w:color w:val="050505"/>
          <w:sz w:val="28"/>
          <w:szCs w:val="28"/>
        </w:rPr>
      </w:pPr>
      <w:r w:rsidRPr="003A6109">
        <w:rPr>
          <w:rFonts w:ascii="Times New Roman" w:eastAsia="Times New Roman" w:hAnsi="Times New Roman" w:cs="Times New Roman"/>
          <w:color w:val="050505"/>
          <w:sz w:val="28"/>
          <w:szCs w:val="28"/>
        </w:rPr>
        <w:t xml:space="preserve">     + HS tham gia Hội thi Giai điệu tuổi hồng đạt 1 giải B và giải KK toàn đội</w:t>
      </w:r>
    </w:p>
    <w:p w:rsidR="0072142B" w:rsidRPr="003A6109" w:rsidRDefault="0072142B" w:rsidP="0072142B">
      <w:pPr>
        <w:shd w:val="clear" w:color="auto" w:fill="FFFFFF"/>
        <w:spacing w:before="120" w:after="0" w:line="240" w:lineRule="auto"/>
        <w:jc w:val="both"/>
        <w:rPr>
          <w:rFonts w:ascii="Times New Roman" w:eastAsia="Times New Roman" w:hAnsi="Times New Roman" w:cs="Times New Roman"/>
          <w:color w:val="050505"/>
          <w:sz w:val="28"/>
          <w:szCs w:val="28"/>
        </w:rPr>
      </w:pPr>
      <w:r w:rsidRPr="003A6109">
        <w:rPr>
          <w:rFonts w:ascii="Times New Roman" w:eastAsia="Times New Roman" w:hAnsi="Times New Roman" w:cs="Times New Roman"/>
          <w:color w:val="050505"/>
          <w:sz w:val="28"/>
          <w:szCs w:val="28"/>
        </w:rPr>
        <w:t xml:space="preserve">      + HS tham gia Hội thi Viết và vẽ về Sơn Trà, đơn vị Trần Quốc Toản dẫn đầu quận với: 2 giải nhất; 3 giải Nhì, 1 giải Ba và 5 giải Khuyến khích.</w:t>
      </w:r>
    </w:p>
    <w:p w:rsidR="0072142B" w:rsidRPr="003A6109" w:rsidRDefault="0072142B" w:rsidP="0072142B">
      <w:pPr>
        <w:spacing w:before="120" w:after="0" w:line="240" w:lineRule="auto"/>
        <w:jc w:val="both"/>
        <w:rPr>
          <w:rFonts w:ascii="Times New Roman" w:eastAsia="Times New Roman" w:hAnsi="Times New Roman" w:cs="Times New Roman"/>
          <w:sz w:val="28"/>
          <w:szCs w:val="28"/>
        </w:rPr>
      </w:pPr>
      <w:r w:rsidRPr="003A6109">
        <w:rPr>
          <w:rFonts w:ascii="Times New Roman" w:eastAsia="Times New Roman" w:hAnsi="Times New Roman" w:cs="Times New Roman"/>
          <w:color w:val="050505"/>
          <w:sz w:val="28"/>
          <w:szCs w:val="28"/>
        </w:rPr>
        <w:t xml:space="preserve">      + </w:t>
      </w:r>
      <w:r w:rsidRPr="003A6109">
        <w:rPr>
          <w:rFonts w:ascii="Times New Roman" w:eastAsia="Times New Roman" w:hAnsi="Times New Roman" w:cs="Times New Roman"/>
          <w:sz w:val="28"/>
          <w:szCs w:val="28"/>
        </w:rPr>
        <w:t xml:space="preserve">GV và HS tham gia cuộc thi văn hóa đọc: 1 giải Ba GV và 1 giải Ba HS; </w:t>
      </w:r>
    </w:p>
    <w:p w:rsidR="0072142B" w:rsidRPr="003A6109" w:rsidRDefault="0072142B" w:rsidP="0072142B">
      <w:pPr>
        <w:spacing w:before="120" w:after="0" w:line="240" w:lineRule="auto"/>
        <w:jc w:val="both"/>
        <w:rPr>
          <w:rFonts w:ascii="Times New Roman" w:eastAsia="Times New Roman" w:hAnsi="Times New Roman" w:cs="Times New Roman"/>
          <w:sz w:val="28"/>
          <w:szCs w:val="28"/>
        </w:rPr>
      </w:pPr>
      <w:r w:rsidRPr="003A6109">
        <w:rPr>
          <w:rFonts w:ascii="Times New Roman" w:eastAsia="Times New Roman" w:hAnsi="Times New Roman" w:cs="Times New Roman"/>
          <w:sz w:val="28"/>
          <w:szCs w:val="28"/>
        </w:rPr>
        <w:lastRenderedPageBreak/>
        <w:t xml:space="preserve">      + HS thi Võ Vovinam do PGD Quận tổ chức đạt 2 giải Ba: đội HS khối 1, 2,3 và 1 cá nhân HS; đạt 2 giải Nhì: Đội HS khối 4,5 và nhóm 4 em.</w:t>
      </w:r>
    </w:p>
    <w:p w:rsidR="0072142B" w:rsidRPr="003A6109" w:rsidRDefault="0072142B" w:rsidP="0072142B">
      <w:pPr>
        <w:spacing w:before="120" w:after="0" w:line="240" w:lineRule="auto"/>
        <w:jc w:val="both"/>
        <w:rPr>
          <w:rFonts w:ascii="Times New Roman" w:eastAsia="Times New Roman" w:hAnsi="Times New Roman" w:cs="Times New Roman"/>
          <w:sz w:val="28"/>
          <w:szCs w:val="28"/>
        </w:rPr>
      </w:pPr>
      <w:r w:rsidRPr="003A6109">
        <w:rPr>
          <w:rFonts w:ascii="Times New Roman" w:eastAsia="Times New Roman" w:hAnsi="Times New Roman" w:cs="Times New Roman"/>
          <w:sz w:val="28"/>
          <w:szCs w:val="28"/>
        </w:rPr>
        <w:t xml:space="preserve">       + HS tham gia hội thi thiết kế thiệp chào Xuân Giáp Thìn: 355 em tham gia (đang chờ chấm chọn)</w:t>
      </w:r>
    </w:p>
    <w:p w:rsidR="0072142B" w:rsidRPr="003A6109" w:rsidRDefault="0072142B" w:rsidP="0072142B">
      <w:pPr>
        <w:spacing w:before="120" w:after="0" w:line="240" w:lineRule="auto"/>
        <w:jc w:val="both"/>
        <w:rPr>
          <w:rFonts w:ascii="Times New Roman" w:eastAsia="Times New Roman" w:hAnsi="Times New Roman" w:cs="Times New Roman"/>
          <w:sz w:val="28"/>
          <w:szCs w:val="28"/>
        </w:rPr>
      </w:pPr>
      <w:r w:rsidRPr="003A6109">
        <w:rPr>
          <w:rFonts w:ascii="Times New Roman" w:eastAsia="Times New Roman" w:hAnsi="Times New Roman" w:cs="Times New Roman"/>
          <w:sz w:val="28"/>
          <w:szCs w:val="28"/>
        </w:rPr>
        <w:t xml:space="preserve">       + HS tham gia Hội khỏe Phù Đổng cấp quận nhà trường đã đạt được thành tích cao hơn năm học trước – 6/12 trường: </w:t>
      </w:r>
    </w:p>
    <w:p w:rsidR="0072142B" w:rsidRPr="003A6109" w:rsidRDefault="0072142B" w:rsidP="0072142B">
      <w:pPr>
        <w:spacing w:before="120" w:after="0" w:line="240" w:lineRule="auto"/>
        <w:jc w:val="both"/>
        <w:rPr>
          <w:rFonts w:ascii="Times New Roman" w:eastAsia="Times New Roman" w:hAnsi="Times New Roman" w:cs="Times New Roman"/>
          <w:b/>
          <w:sz w:val="28"/>
          <w:szCs w:val="28"/>
        </w:rPr>
      </w:pPr>
      <w:r w:rsidRPr="003A6109">
        <w:rPr>
          <w:rFonts w:ascii="Times New Roman" w:eastAsia="Times New Roman" w:hAnsi="Times New Roman" w:cs="Times New Roman"/>
          <w:b/>
          <w:sz w:val="28"/>
          <w:szCs w:val="28"/>
        </w:rPr>
        <w:t>Môn Aerobic:</w:t>
      </w:r>
      <w:r w:rsidRPr="003A6109">
        <w:rPr>
          <w:rFonts w:ascii="Times New Roman" w:eastAsia="Times New Roman" w:hAnsi="Times New Roman" w:cs="Times New Roman"/>
          <w:sz w:val="28"/>
          <w:szCs w:val="28"/>
        </w:rPr>
        <w:t xml:space="preserve"> đạt giải Nhất cấp quận </w:t>
      </w:r>
    </w:p>
    <w:p w:rsidR="0072142B" w:rsidRPr="003A6109" w:rsidRDefault="0072142B" w:rsidP="0072142B">
      <w:pPr>
        <w:spacing w:before="120" w:after="0" w:line="240" w:lineRule="auto"/>
        <w:ind w:firstLine="720"/>
        <w:jc w:val="both"/>
        <w:rPr>
          <w:rFonts w:ascii="Times New Roman" w:eastAsia="Times New Roman" w:hAnsi="Times New Roman" w:cs="Times New Roman"/>
          <w:color w:val="FF0000"/>
          <w:sz w:val="28"/>
          <w:szCs w:val="28"/>
        </w:rPr>
      </w:pPr>
      <w:r w:rsidRPr="003A6109">
        <w:rPr>
          <w:rFonts w:ascii="Times New Roman" w:eastAsia="Times New Roman" w:hAnsi="Times New Roman" w:cs="Times New Roman"/>
          <w:b/>
          <w:sz w:val="28"/>
          <w:szCs w:val="28"/>
        </w:rPr>
        <w:t>Môn bóng bàn:</w:t>
      </w:r>
      <w:r w:rsidRPr="003A6109">
        <w:rPr>
          <w:rFonts w:ascii="Times New Roman" w:eastAsia="Times New Roman" w:hAnsi="Times New Roman" w:cs="Times New Roman"/>
          <w:sz w:val="28"/>
          <w:szCs w:val="28"/>
        </w:rPr>
        <w:t xml:space="preserve"> Giải nhất đồng đội nam, giải nhì đơn nam, giải ba đồng đội nữ (</w:t>
      </w:r>
      <w:r w:rsidRPr="003A6109">
        <w:rPr>
          <w:rFonts w:ascii="Times New Roman" w:eastAsia="Times New Roman" w:hAnsi="Times New Roman" w:cs="Times New Roman"/>
          <w:color w:val="FF0000"/>
          <w:sz w:val="28"/>
          <w:szCs w:val="28"/>
        </w:rPr>
        <w:t>1 HS dự thi cấp TP )</w:t>
      </w:r>
    </w:p>
    <w:p w:rsidR="0072142B" w:rsidRPr="003A6109" w:rsidRDefault="0072142B" w:rsidP="0072142B">
      <w:pPr>
        <w:spacing w:before="120" w:after="0" w:line="240" w:lineRule="auto"/>
        <w:jc w:val="both"/>
        <w:rPr>
          <w:rFonts w:ascii="Times New Roman" w:eastAsia="Times New Roman" w:hAnsi="Times New Roman" w:cs="Times New Roman"/>
          <w:sz w:val="28"/>
          <w:szCs w:val="28"/>
        </w:rPr>
      </w:pPr>
      <w:r w:rsidRPr="003A6109">
        <w:rPr>
          <w:rFonts w:ascii="Times New Roman" w:eastAsia="Times New Roman" w:hAnsi="Times New Roman" w:cs="Times New Roman"/>
          <w:b/>
          <w:sz w:val="28"/>
          <w:szCs w:val="28"/>
        </w:rPr>
        <w:t>Môn bóng rổ:</w:t>
      </w:r>
      <w:r w:rsidRPr="003A6109">
        <w:rPr>
          <w:rFonts w:ascii="Times New Roman" w:eastAsia="Times New Roman" w:hAnsi="Times New Roman" w:cs="Times New Roman"/>
          <w:sz w:val="28"/>
          <w:szCs w:val="28"/>
        </w:rPr>
        <w:t xml:space="preserve"> Giải ba – (có 3 HS được chọn trong đội tuyển dự thi TP </w:t>
      </w:r>
      <w:r w:rsidRPr="003A6109">
        <w:rPr>
          <w:rFonts w:ascii="Times New Roman" w:eastAsia="Times New Roman" w:hAnsi="Times New Roman" w:cs="Times New Roman"/>
          <w:color w:val="FF0000"/>
          <w:sz w:val="28"/>
          <w:szCs w:val="28"/>
        </w:rPr>
        <w:t xml:space="preserve">giải </w:t>
      </w:r>
      <w:r w:rsidRPr="003A6109">
        <w:rPr>
          <w:rFonts w:ascii="Times New Roman" w:eastAsia="Times New Roman" w:hAnsi="Times New Roman" w:cs="Times New Roman"/>
          <w:sz w:val="28"/>
          <w:szCs w:val="28"/>
        </w:rPr>
        <w:t>).</w:t>
      </w:r>
    </w:p>
    <w:p w:rsidR="0072142B" w:rsidRPr="003A6109" w:rsidRDefault="0072142B" w:rsidP="0072142B">
      <w:pPr>
        <w:spacing w:before="120" w:after="0" w:line="240" w:lineRule="auto"/>
        <w:jc w:val="both"/>
        <w:rPr>
          <w:rFonts w:ascii="Times New Roman" w:eastAsia="Times New Roman" w:hAnsi="Times New Roman" w:cs="Times New Roman"/>
          <w:sz w:val="28"/>
          <w:szCs w:val="28"/>
        </w:rPr>
      </w:pPr>
      <w:r w:rsidRPr="003A6109">
        <w:rPr>
          <w:rFonts w:ascii="Times New Roman" w:eastAsia="Times New Roman" w:hAnsi="Times New Roman" w:cs="Times New Roman"/>
          <w:b/>
          <w:sz w:val="28"/>
          <w:szCs w:val="28"/>
        </w:rPr>
        <w:t xml:space="preserve">     Môn cầu lông:</w:t>
      </w:r>
      <w:r w:rsidRPr="003A6109">
        <w:rPr>
          <w:rFonts w:ascii="Times New Roman" w:eastAsia="Times New Roman" w:hAnsi="Times New Roman" w:cs="Times New Roman"/>
          <w:sz w:val="28"/>
          <w:szCs w:val="28"/>
        </w:rPr>
        <w:t xml:space="preserve"> Giải ba Đồng đội nam, giải ba đồng đội nữ, giải nhì đơn nam, giải nhì đơn nữ  và giải ba đơn nữ.  </w:t>
      </w:r>
    </w:p>
    <w:p w:rsidR="0072142B" w:rsidRPr="003A6109" w:rsidRDefault="0072142B" w:rsidP="0072142B">
      <w:pPr>
        <w:spacing w:before="120" w:after="0" w:line="240" w:lineRule="auto"/>
        <w:jc w:val="both"/>
        <w:rPr>
          <w:rFonts w:ascii="Times New Roman" w:eastAsia="Times New Roman" w:hAnsi="Times New Roman" w:cs="Times New Roman"/>
          <w:sz w:val="28"/>
          <w:szCs w:val="28"/>
        </w:rPr>
      </w:pPr>
      <w:r w:rsidRPr="003A6109">
        <w:rPr>
          <w:rFonts w:ascii="Times New Roman" w:eastAsia="Times New Roman" w:hAnsi="Times New Roman" w:cs="Times New Roman"/>
          <w:b/>
          <w:sz w:val="28"/>
          <w:szCs w:val="28"/>
        </w:rPr>
        <w:t xml:space="preserve">- HS tham gia hoạt động trải nghiệm cấp trường: </w:t>
      </w:r>
      <w:r w:rsidRPr="003A6109">
        <w:rPr>
          <w:rFonts w:ascii="Times New Roman" w:eastAsia="Times New Roman" w:hAnsi="Times New Roman" w:cs="Times New Roman"/>
          <w:sz w:val="28"/>
          <w:szCs w:val="28"/>
        </w:rPr>
        <w:t>Ngày hội truyền thông về môi trường; Ngày hội trải nghiệm sáng tạo – Đón Xuân yêu thương; Ngày sách Việt Nam; Hoạt động trải nghiệm dã ngoại tại Hội An và Quân khu 5.</w:t>
      </w:r>
    </w:p>
    <w:p w:rsidR="0072142B" w:rsidRPr="003A6109" w:rsidRDefault="0072142B" w:rsidP="0072142B">
      <w:pPr>
        <w:spacing w:after="0" w:line="240" w:lineRule="auto"/>
        <w:ind w:right="-2" w:firstLine="360"/>
        <w:jc w:val="both"/>
        <w:rPr>
          <w:rFonts w:ascii="Times New Roman" w:eastAsia="Times New Roman" w:hAnsi="Times New Roman" w:cs="Times New Roman"/>
          <w:sz w:val="28"/>
          <w:szCs w:val="28"/>
        </w:rPr>
      </w:pPr>
      <w:r w:rsidRPr="003A6109">
        <w:rPr>
          <w:rFonts w:ascii="Times New Roman" w:eastAsia="Times New Roman" w:hAnsi="Times New Roman" w:cs="Times New Roman"/>
          <w:sz w:val="28"/>
          <w:szCs w:val="28"/>
        </w:rPr>
        <w:t xml:space="preserve">- Nhà trường xây dựng thành công mô hình: </w:t>
      </w:r>
    </w:p>
    <w:p w:rsidR="0072142B" w:rsidRPr="003A6109" w:rsidRDefault="0072142B" w:rsidP="0072142B">
      <w:pPr>
        <w:spacing w:after="0" w:line="240" w:lineRule="auto"/>
        <w:ind w:firstLine="360"/>
        <w:jc w:val="both"/>
        <w:rPr>
          <w:rFonts w:ascii="Times New Roman" w:eastAsia="Times New Roman" w:hAnsi="Times New Roman" w:cs="Times New Roman"/>
          <w:b/>
          <w:sz w:val="28"/>
          <w:szCs w:val="28"/>
        </w:rPr>
      </w:pPr>
      <w:r w:rsidRPr="003A6109">
        <w:rPr>
          <w:rFonts w:ascii="Times New Roman" w:eastAsia="Times New Roman" w:hAnsi="Times New Roman" w:cs="Times New Roman"/>
          <w:b/>
          <w:sz w:val="28"/>
          <w:szCs w:val="28"/>
        </w:rPr>
        <w:t xml:space="preserve">c) Về các hội thi cho GV: </w:t>
      </w:r>
      <w:r w:rsidRPr="003A6109">
        <w:rPr>
          <w:rFonts w:ascii="Times New Roman" w:eastAsia="Times New Roman" w:hAnsi="Times New Roman" w:cs="Times New Roman"/>
          <w:sz w:val="28"/>
          <w:szCs w:val="28"/>
        </w:rPr>
        <w:t>GV dạy giỏi cấp quận đạt 13 GV</w:t>
      </w:r>
    </w:p>
    <w:p w:rsidR="0072142B" w:rsidRPr="003A6109" w:rsidRDefault="0072142B" w:rsidP="0072142B">
      <w:pPr>
        <w:spacing w:after="0" w:line="240" w:lineRule="auto"/>
        <w:ind w:firstLine="360"/>
        <w:jc w:val="both"/>
        <w:rPr>
          <w:rFonts w:ascii="Times New Roman" w:eastAsia="Times New Roman" w:hAnsi="Times New Roman" w:cs="Times New Roman"/>
          <w:b/>
          <w:sz w:val="28"/>
          <w:szCs w:val="28"/>
        </w:rPr>
      </w:pPr>
      <w:r w:rsidRPr="003A6109">
        <w:rPr>
          <w:rFonts w:ascii="Times New Roman" w:eastAsia="Times New Roman" w:hAnsi="Times New Roman" w:cs="Times New Roman"/>
          <w:b/>
          <w:sz w:val="28"/>
          <w:szCs w:val="28"/>
        </w:rPr>
        <w:t>d) Về công tác thi đua, khen thưởng của trường</w:t>
      </w:r>
    </w:p>
    <w:p w:rsidR="0072142B" w:rsidRPr="003A6109" w:rsidRDefault="0072142B" w:rsidP="0072142B">
      <w:pPr>
        <w:spacing w:after="0" w:line="240" w:lineRule="auto"/>
        <w:ind w:right="-2" w:firstLine="360"/>
        <w:jc w:val="both"/>
        <w:rPr>
          <w:rFonts w:ascii="Times New Roman" w:eastAsia="Times New Roman" w:hAnsi="Times New Roman" w:cs="Times New Roman"/>
          <w:sz w:val="28"/>
          <w:szCs w:val="28"/>
        </w:rPr>
      </w:pPr>
      <w:r w:rsidRPr="003A6109">
        <w:rPr>
          <w:rFonts w:ascii="Times New Roman" w:eastAsia="Times New Roman" w:hAnsi="Times New Roman" w:cs="Times New Roman"/>
          <w:sz w:val="28"/>
          <w:szCs w:val="28"/>
        </w:rPr>
        <w:t>- Trường xây dựng thành công mô hình điển hình Đổi phế liệu lấy quà tặng – Lan Toả cuộc sống xanh, được phát sóng trên đài phát thanh truyền hình Đà Nẵng.</w:t>
      </w:r>
    </w:p>
    <w:p w:rsidR="0072142B" w:rsidRPr="003A6109" w:rsidRDefault="0072142B" w:rsidP="0072142B">
      <w:pPr>
        <w:spacing w:after="0" w:line="240" w:lineRule="auto"/>
        <w:ind w:right="-2" w:firstLine="360"/>
        <w:jc w:val="both"/>
        <w:rPr>
          <w:rFonts w:ascii="Times New Roman" w:eastAsia="Times New Roman" w:hAnsi="Times New Roman" w:cs="Times New Roman"/>
          <w:sz w:val="28"/>
          <w:szCs w:val="28"/>
        </w:rPr>
      </w:pPr>
      <w:r w:rsidRPr="003A6109">
        <w:rPr>
          <w:rFonts w:ascii="Times New Roman" w:eastAsia="Times New Roman" w:hAnsi="Times New Roman" w:cs="Times New Roman"/>
          <w:sz w:val="28"/>
          <w:szCs w:val="28"/>
        </w:rPr>
        <w:t>- Trường tiếp tục duy trì mô hình Chào buổi sáng – được báo cáo điển hình tại UBND quận.</w:t>
      </w:r>
    </w:p>
    <w:p w:rsidR="0072142B" w:rsidRPr="003A6109" w:rsidRDefault="0072142B" w:rsidP="0072142B">
      <w:pPr>
        <w:spacing w:after="0" w:line="240" w:lineRule="auto"/>
        <w:ind w:firstLine="360"/>
        <w:jc w:val="both"/>
        <w:rPr>
          <w:rFonts w:ascii="Times New Roman" w:eastAsia="Times New Roman" w:hAnsi="Times New Roman" w:cs="Times New Roman"/>
          <w:b/>
          <w:sz w:val="28"/>
          <w:szCs w:val="28"/>
        </w:rPr>
      </w:pPr>
      <w:r w:rsidRPr="003A6109">
        <w:rPr>
          <w:rFonts w:ascii="Times New Roman" w:eastAsia="Times New Roman" w:hAnsi="Times New Roman" w:cs="Times New Roman"/>
          <w:b/>
          <w:sz w:val="28"/>
          <w:szCs w:val="28"/>
        </w:rPr>
        <w:t>đ) Về hoạt động của Chi bộ và các đoàn thể</w:t>
      </w:r>
    </w:p>
    <w:p w:rsidR="0072142B" w:rsidRPr="003A6109" w:rsidRDefault="0072142B" w:rsidP="0072142B">
      <w:pPr>
        <w:spacing w:after="0" w:line="240" w:lineRule="auto"/>
        <w:ind w:firstLine="360"/>
        <w:jc w:val="both"/>
        <w:rPr>
          <w:rFonts w:ascii="Times New Roman" w:eastAsia="Times New Roman" w:hAnsi="Times New Roman" w:cs="Times New Roman"/>
          <w:b/>
          <w:sz w:val="28"/>
          <w:szCs w:val="28"/>
        </w:rPr>
      </w:pPr>
      <w:r w:rsidRPr="003A6109">
        <w:rPr>
          <w:rFonts w:ascii="Times New Roman" w:eastAsia="Times New Roman" w:hAnsi="Times New Roman" w:cs="Times New Roman"/>
          <w:b/>
          <w:sz w:val="28"/>
          <w:szCs w:val="28"/>
        </w:rPr>
        <w:t>Chi bộ: “</w:t>
      </w:r>
      <w:r w:rsidRPr="003A6109">
        <w:rPr>
          <w:rFonts w:ascii="Times New Roman" w:eastAsia="Times New Roman" w:hAnsi="Times New Roman" w:cs="Times New Roman"/>
          <w:sz w:val="28"/>
          <w:szCs w:val="28"/>
        </w:rPr>
        <w:t>Hoàn thành tốt nhiệm vụ “ năm 2023; Nhận Giấy khen của CT UBND quận về thực hiện cuộc vận động Học tập và làm theo Tư tưởng, đạo đức phong cách HCM giai đoạn 2021-2024.</w:t>
      </w:r>
    </w:p>
    <w:p w:rsidR="0072142B" w:rsidRPr="003A6109" w:rsidRDefault="0072142B" w:rsidP="0072142B">
      <w:pPr>
        <w:spacing w:after="0" w:line="240" w:lineRule="auto"/>
        <w:ind w:firstLine="360"/>
        <w:jc w:val="both"/>
        <w:rPr>
          <w:rFonts w:ascii="Times New Roman" w:eastAsia="Times New Roman" w:hAnsi="Times New Roman" w:cs="Times New Roman"/>
          <w:b/>
          <w:sz w:val="28"/>
          <w:szCs w:val="28"/>
        </w:rPr>
      </w:pPr>
      <w:r w:rsidRPr="003A6109">
        <w:rPr>
          <w:rFonts w:ascii="Times New Roman" w:eastAsia="Times New Roman" w:hAnsi="Times New Roman" w:cs="Times New Roman"/>
          <w:b/>
          <w:sz w:val="28"/>
          <w:szCs w:val="28"/>
        </w:rPr>
        <w:t xml:space="preserve">Công đoàn: </w:t>
      </w:r>
      <w:r w:rsidRPr="003A6109">
        <w:rPr>
          <w:rFonts w:ascii="Times New Roman" w:eastAsia="Times New Roman" w:hAnsi="Times New Roman" w:cs="Times New Roman"/>
          <w:color w:val="FF0000"/>
          <w:sz w:val="28"/>
          <w:szCs w:val="28"/>
        </w:rPr>
        <w:t>Đề nghị Công đoàn vững mạnh</w:t>
      </w:r>
      <w:r w:rsidRPr="003A6109">
        <w:rPr>
          <w:rFonts w:ascii="Times New Roman" w:eastAsia="Times New Roman" w:hAnsi="Times New Roman" w:cs="Times New Roman"/>
          <w:b/>
          <w:color w:val="FF0000"/>
          <w:sz w:val="28"/>
          <w:szCs w:val="28"/>
        </w:rPr>
        <w:t xml:space="preserve">; </w:t>
      </w:r>
      <w:r w:rsidRPr="003A6109">
        <w:rPr>
          <w:rFonts w:ascii="Times New Roman" w:eastAsia="Times New Roman" w:hAnsi="Times New Roman" w:cs="Times New Roman"/>
          <w:color w:val="FF0000"/>
          <w:sz w:val="28"/>
          <w:szCs w:val="28"/>
        </w:rPr>
        <w:t>1 giải Nhì, 1 giải Ba về giải thể thao</w:t>
      </w:r>
    </w:p>
    <w:p w:rsidR="0072142B" w:rsidRPr="003A6109" w:rsidRDefault="0072142B" w:rsidP="0072142B">
      <w:pPr>
        <w:spacing w:after="0" w:line="240" w:lineRule="auto"/>
        <w:ind w:firstLine="360"/>
        <w:jc w:val="both"/>
        <w:rPr>
          <w:rFonts w:ascii="Times New Roman" w:eastAsia="Times New Roman" w:hAnsi="Times New Roman" w:cs="Times New Roman"/>
          <w:sz w:val="28"/>
          <w:szCs w:val="28"/>
        </w:rPr>
      </w:pPr>
      <w:r w:rsidRPr="003A6109">
        <w:rPr>
          <w:rFonts w:ascii="Times New Roman" w:eastAsia="Times New Roman" w:hAnsi="Times New Roman" w:cs="Times New Roman"/>
          <w:b/>
          <w:sz w:val="28"/>
          <w:szCs w:val="28"/>
        </w:rPr>
        <w:t xml:space="preserve">Chi đoàn: </w:t>
      </w:r>
      <w:r w:rsidRPr="003A6109">
        <w:rPr>
          <w:rFonts w:ascii="Times New Roman" w:eastAsia="Times New Roman" w:hAnsi="Times New Roman" w:cs="Times New Roman"/>
          <w:sz w:val="28"/>
          <w:szCs w:val="28"/>
        </w:rPr>
        <w:t>Vững mạnh xuất sắc nhiệm vụ năm 2023;</w:t>
      </w:r>
    </w:p>
    <w:p w:rsidR="0072142B" w:rsidRPr="003A6109" w:rsidRDefault="0072142B" w:rsidP="0072142B">
      <w:pPr>
        <w:spacing w:after="0" w:line="240" w:lineRule="auto"/>
        <w:ind w:firstLine="360"/>
        <w:jc w:val="both"/>
        <w:rPr>
          <w:rFonts w:ascii="Times New Roman" w:eastAsia="Times New Roman" w:hAnsi="Times New Roman" w:cs="Times New Roman"/>
          <w:bCs/>
          <w:kern w:val="28"/>
          <w:sz w:val="28"/>
          <w:szCs w:val="28"/>
        </w:rPr>
      </w:pPr>
      <w:r w:rsidRPr="003A6109">
        <w:rPr>
          <w:rFonts w:ascii="Times New Roman" w:eastAsia="Times New Roman" w:hAnsi="Times New Roman" w:cs="Times New Roman"/>
          <w:b/>
          <w:bCs/>
          <w:kern w:val="28"/>
          <w:sz w:val="28"/>
          <w:szCs w:val="28"/>
        </w:rPr>
        <w:t xml:space="preserve">Liên đội: </w:t>
      </w:r>
      <w:r w:rsidRPr="003A6109">
        <w:rPr>
          <w:rFonts w:ascii="Times New Roman" w:eastAsia="Times New Roman" w:hAnsi="Times New Roman" w:cs="Times New Roman"/>
          <w:bCs/>
          <w:kern w:val="28"/>
          <w:sz w:val="28"/>
          <w:szCs w:val="28"/>
        </w:rPr>
        <w:t>Đề nghị Liên đội Vững mạnh xuất sắc.</w:t>
      </w:r>
    </w:p>
    <w:p w:rsidR="0072142B" w:rsidRPr="003A6109" w:rsidRDefault="0072142B" w:rsidP="0072142B">
      <w:pPr>
        <w:spacing w:after="0" w:line="240" w:lineRule="auto"/>
        <w:ind w:firstLine="360"/>
        <w:jc w:val="both"/>
        <w:rPr>
          <w:rFonts w:ascii="Times New Roman" w:eastAsia="Times New Roman" w:hAnsi="Times New Roman" w:cs="Times New Roman"/>
          <w:b/>
          <w:bCs/>
          <w:kern w:val="28"/>
          <w:sz w:val="28"/>
          <w:szCs w:val="28"/>
        </w:rPr>
      </w:pPr>
      <w:r w:rsidRPr="003A6109">
        <w:rPr>
          <w:rFonts w:ascii="Times New Roman" w:eastAsia="Times New Roman" w:hAnsi="Times New Roman" w:cs="Times New Roman"/>
          <w:b/>
          <w:bCs/>
          <w:kern w:val="28"/>
          <w:sz w:val="28"/>
          <w:szCs w:val="28"/>
        </w:rPr>
        <w:t xml:space="preserve">e) Các hoạt động khác </w:t>
      </w:r>
    </w:p>
    <w:p w:rsidR="0072142B" w:rsidRPr="003A6109" w:rsidRDefault="0072142B" w:rsidP="0072142B">
      <w:pPr>
        <w:spacing w:after="0" w:line="240" w:lineRule="auto"/>
        <w:ind w:firstLine="360"/>
        <w:jc w:val="both"/>
        <w:rPr>
          <w:rFonts w:ascii="Times New Roman" w:eastAsia="Times New Roman" w:hAnsi="Times New Roman" w:cs="Times New Roman"/>
          <w:bCs/>
          <w:kern w:val="28"/>
          <w:sz w:val="28"/>
          <w:szCs w:val="28"/>
        </w:rPr>
      </w:pPr>
      <w:r w:rsidRPr="003A6109">
        <w:rPr>
          <w:rFonts w:ascii="Times New Roman" w:eastAsia="Times New Roman" w:hAnsi="Times New Roman" w:cs="Times New Roman"/>
          <w:bCs/>
          <w:kern w:val="28"/>
          <w:sz w:val="28"/>
          <w:szCs w:val="28"/>
        </w:rPr>
        <w:t xml:space="preserve">- Trường hoàn thành BHYT 100%; </w:t>
      </w:r>
    </w:p>
    <w:p w:rsidR="0072142B" w:rsidRPr="003A6109" w:rsidRDefault="0072142B" w:rsidP="0072142B">
      <w:pPr>
        <w:spacing w:after="0" w:line="240" w:lineRule="auto"/>
        <w:ind w:firstLine="360"/>
        <w:jc w:val="both"/>
        <w:rPr>
          <w:rFonts w:ascii="Times New Roman" w:eastAsia="Times New Roman" w:hAnsi="Times New Roman" w:cs="Times New Roman"/>
          <w:bCs/>
          <w:kern w:val="28"/>
          <w:sz w:val="28"/>
          <w:szCs w:val="28"/>
        </w:rPr>
      </w:pPr>
      <w:r w:rsidRPr="003A6109">
        <w:rPr>
          <w:rFonts w:ascii="Times New Roman" w:eastAsia="Times New Roman" w:hAnsi="Times New Roman" w:cs="Times New Roman"/>
          <w:bCs/>
          <w:kern w:val="28"/>
          <w:sz w:val="28"/>
          <w:szCs w:val="28"/>
        </w:rPr>
        <w:t>- Trường đảm bảo an toàn, thực hiện nghiêm túc về các khoản thu dịch vụ. Trong đó, tính đến ngày 17/5/2024</w:t>
      </w:r>
    </w:p>
    <w:p w:rsidR="0072142B" w:rsidRPr="003A6109" w:rsidRDefault="0072142B" w:rsidP="0072142B">
      <w:pPr>
        <w:spacing w:after="0" w:line="240" w:lineRule="auto"/>
        <w:ind w:firstLine="360"/>
        <w:jc w:val="both"/>
        <w:rPr>
          <w:rFonts w:ascii="Times New Roman" w:eastAsia="Times New Roman" w:hAnsi="Times New Roman" w:cs="Times New Roman"/>
          <w:bCs/>
          <w:kern w:val="28"/>
          <w:sz w:val="28"/>
          <w:szCs w:val="28"/>
        </w:rPr>
      </w:pPr>
      <w:r w:rsidRPr="003A6109">
        <w:rPr>
          <w:rFonts w:ascii="Times New Roman" w:eastAsia="Times New Roman" w:hAnsi="Times New Roman" w:cs="Times New Roman"/>
          <w:bCs/>
          <w:kern w:val="28"/>
          <w:sz w:val="28"/>
          <w:szCs w:val="28"/>
        </w:rPr>
        <w:t xml:space="preserve">+ XDBT: </w:t>
      </w:r>
    </w:p>
    <w:p w:rsidR="0072142B" w:rsidRPr="003A6109" w:rsidRDefault="0072142B" w:rsidP="0072142B">
      <w:pPr>
        <w:spacing w:after="0" w:line="240" w:lineRule="auto"/>
        <w:ind w:firstLine="360"/>
        <w:jc w:val="both"/>
        <w:rPr>
          <w:rFonts w:ascii="Times New Roman" w:eastAsia="Times New Roman" w:hAnsi="Times New Roman" w:cs="Times New Roman"/>
          <w:bCs/>
          <w:kern w:val="28"/>
          <w:sz w:val="28"/>
          <w:szCs w:val="28"/>
        </w:rPr>
      </w:pPr>
      <w:r w:rsidRPr="003A6109">
        <w:rPr>
          <w:rFonts w:ascii="Times New Roman" w:eastAsia="Times New Roman" w:hAnsi="Times New Roman" w:cs="Times New Roman"/>
          <w:bCs/>
          <w:kern w:val="28"/>
          <w:sz w:val="28"/>
          <w:szCs w:val="28"/>
        </w:rPr>
        <w:t xml:space="preserve">+ Ăn bán trú: </w:t>
      </w:r>
    </w:p>
    <w:p w:rsidR="0072142B" w:rsidRPr="003A6109" w:rsidRDefault="0072142B" w:rsidP="0072142B">
      <w:pPr>
        <w:spacing w:after="0" w:line="240" w:lineRule="auto"/>
        <w:ind w:firstLine="360"/>
        <w:jc w:val="both"/>
        <w:rPr>
          <w:rFonts w:ascii="Times New Roman" w:eastAsia="Times New Roman" w:hAnsi="Times New Roman" w:cs="Times New Roman"/>
          <w:bCs/>
          <w:kern w:val="28"/>
          <w:sz w:val="28"/>
          <w:szCs w:val="28"/>
        </w:rPr>
      </w:pPr>
      <w:r w:rsidRPr="003A6109">
        <w:rPr>
          <w:rFonts w:ascii="Times New Roman" w:eastAsia="Times New Roman" w:hAnsi="Times New Roman" w:cs="Times New Roman"/>
          <w:bCs/>
          <w:kern w:val="28"/>
          <w:sz w:val="28"/>
          <w:szCs w:val="28"/>
        </w:rPr>
        <w:t>+ Vệ sinh:</w:t>
      </w:r>
    </w:p>
    <w:p w:rsidR="0072142B" w:rsidRPr="003A6109" w:rsidRDefault="0072142B" w:rsidP="0072142B">
      <w:pPr>
        <w:spacing w:after="0" w:line="240" w:lineRule="auto"/>
        <w:ind w:firstLine="360"/>
        <w:jc w:val="both"/>
        <w:rPr>
          <w:rFonts w:ascii="Times New Roman" w:eastAsia="Times New Roman" w:hAnsi="Times New Roman" w:cs="Times New Roman"/>
          <w:bCs/>
          <w:kern w:val="28"/>
          <w:sz w:val="28"/>
          <w:szCs w:val="28"/>
        </w:rPr>
      </w:pPr>
      <w:r w:rsidRPr="003A6109">
        <w:rPr>
          <w:rFonts w:ascii="Times New Roman" w:eastAsia="Times New Roman" w:hAnsi="Times New Roman" w:cs="Times New Roman"/>
          <w:bCs/>
          <w:kern w:val="28"/>
          <w:sz w:val="28"/>
          <w:szCs w:val="28"/>
        </w:rPr>
        <w:t>+ Trải nghiệm: Thu 187 500 000 đồng – Chi 187 500 000 đ. Tồn: 0</w:t>
      </w:r>
    </w:p>
    <w:p w:rsidR="0072142B" w:rsidRPr="003A6109" w:rsidRDefault="0072142B" w:rsidP="0072142B">
      <w:pPr>
        <w:spacing w:after="0" w:line="240" w:lineRule="auto"/>
        <w:ind w:firstLine="360"/>
        <w:jc w:val="both"/>
        <w:rPr>
          <w:rFonts w:ascii="Times New Roman" w:eastAsia="Times New Roman" w:hAnsi="Times New Roman" w:cs="Times New Roman"/>
          <w:bCs/>
          <w:kern w:val="28"/>
          <w:sz w:val="28"/>
          <w:szCs w:val="28"/>
        </w:rPr>
      </w:pPr>
      <w:r w:rsidRPr="003A6109">
        <w:rPr>
          <w:rFonts w:ascii="Times New Roman" w:eastAsia="Times New Roman" w:hAnsi="Times New Roman" w:cs="Times New Roman"/>
          <w:bCs/>
          <w:kern w:val="28"/>
          <w:sz w:val="28"/>
          <w:szCs w:val="28"/>
        </w:rPr>
        <w:t xml:space="preserve">- Trường còn huy động mạnh thường quân, CMHS và thầy cô giáo đỡ đầu 2 em theo giới thiệu của Phụ nữ phường cả năm học và 9 em HS diện đặc biệt được hỗ trợ tiền ăn bán trú từ tháng 1-5. Tặng hơn 100 xuất quà Tết cho HS nghèo, khó khăn; tặng quà Trung thu cho </w:t>
      </w:r>
    </w:p>
    <w:p w:rsidR="0072142B" w:rsidRPr="003A6109" w:rsidRDefault="0072142B" w:rsidP="0072142B">
      <w:pPr>
        <w:spacing w:after="0" w:line="240" w:lineRule="auto"/>
        <w:ind w:firstLine="360"/>
        <w:jc w:val="both"/>
        <w:rPr>
          <w:rFonts w:ascii="Times New Roman" w:eastAsia="Times New Roman" w:hAnsi="Times New Roman" w:cs="Times New Roman"/>
          <w:bCs/>
          <w:kern w:val="28"/>
          <w:sz w:val="28"/>
          <w:szCs w:val="28"/>
        </w:rPr>
      </w:pPr>
      <w:r w:rsidRPr="003A6109">
        <w:rPr>
          <w:rFonts w:ascii="Times New Roman" w:eastAsia="Times New Roman" w:hAnsi="Times New Roman" w:cs="Times New Roman"/>
          <w:bCs/>
          <w:kern w:val="28"/>
          <w:sz w:val="28"/>
          <w:szCs w:val="28"/>
        </w:rPr>
        <w:lastRenderedPageBreak/>
        <w:t>- Cha mẹ học sinh khối 5 tặng trường mô hình trường học Hạnh phúc.</w:t>
      </w:r>
    </w:p>
    <w:p w:rsidR="00CF3BAE" w:rsidRPr="003A6109" w:rsidRDefault="00CF3BAE" w:rsidP="00BE102E">
      <w:pPr>
        <w:spacing w:before="120" w:after="0" w:line="240" w:lineRule="auto"/>
        <w:jc w:val="both"/>
        <w:rPr>
          <w:rFonts w:ascii="Times New Roman" w:hAnsi="Times New Roman" w:cs="Times New Roman"/>
          <w:bCs/>
          <w:kern w:val="28"/>
          <w:sz w:val="28"/>
          <w:szCs w:val="28"/>
        </w:rPr>
      </w:pPr>
      <w:r w:rsidRPr="003A6109">
        <w:rPr>
          <w:rFonts w:ascii="Times New Roman" w:hAnsi="Times New Roman" w:cs="Times New Roman"/>
          <w:bCs/>
          <w:kern w:val="28"/>
          <w:sz w:val="28"/>
          <w:szCs w:val="28"/>
        </w:rPr>
        <w:t>- Trường đảm bảo an toàn, thực hiện tốt về các khoản thu, không có lạm thu.</w:t>
      </w:r>
    </w:p>
    <w:p w:rsidR="00CF3BAE" w:rsidRPr="003A6109" w:rsidRDefault="00CF3BAE" w:rsidP="00CF3BAE">
      <w:pPr>
        <w:spacing w:before="120" w:after="0" w:line="240" w:lineRule="auto"/>
        <w:ind w:firstLine="360"/>
        <w:jc w:val="both"/>
        <w:rPr>
          <w:rFonts w:ascii="Times New Roman" w:hAnsi="Times New Roman" w:cs="Times New Roman"/>
          <w:bCs/>
          <w:kern w:val="28"/>
          <w:sz w:val="28"/>
          <w:szCs w:val="28"/>
        </w:rPr>
      </w:pPr>
      <w:r w:rsidRPr="003A6109">
        <w:rPr>
          <w:rFonts w:ascii="Times New Roman" w:hAnsi="Times New Roman" w:cs="Times New Roman"/>
          <w:bCs/>
          <w:kern w:val="28"/>
          <w:sz w:val="28"/>
          <w:szCs w:val="28"/>
        </w:rPr>
        <w:t>- Trường thực hiện tốt công tác từ thiện, khuyến học, khuyến tài và hỗ trợ quỹ người nghèo do UBNTTQ quận và phường phát động; nhận đỡ đầu 5 năm cho 2 em do phụ nữ phường phát động (mỗi tháng 1 triệu đồng/2 em)</w:t>
      </w:r>
    </w:p>
    <w:p w:rsidR="00CF3BAE" w:rsidRPr="003A6109" w:rsidRDefault="00CF3BAE" w:rsidP="00CF3BAE">
      <w:pPr>
        <w:spacing w:before="120" w:after="0" w:line="240" w:lineRule="auto"/>
        <w:ind w:firstLine="360"/>
        <w:jc w:val="both"/>
        <w:rPr>
          <w:rFonts w:ascii="Times New Roman" w:hAnsi="Times New Roman" w:cs="Times New Roman"/>
          <w:b/>
          <w:sz w:val="28"/>
          <w:szCs w:val="28"/>
          <w:lang w:val="nl-NL"/>
        </w:rPr>
      </w:pPr>
      <w:r w:rsidRPr="003A6109">
        <w:rPr>
          <w:rFonts w:ascii="Times New Roman" w:hAnsi="Times New Roman" w:cs="Times New Roman"/>
          <w:b/>
          <w:sz w:val="28"/>
          <w:szCs w:val="28"/>
          <w:lang w:val="nl-NL"/>
        </w:rPr>
        <w:t>2. Những khó khăn hạn chế</w:t>
      </w:r>
    </w:p>
    <w:p w:rsidR="00CF3BAE" w:rsidRPr="003A6109" w:rsidRDefault="00CF3BAE" w:rsidP="00CF3BAE">
      <w:pPr>
        <w:spacing w:before="120" w:after="0" w:line="240" w:lineRule="auto"/>
        <w:jc w:val="both"/>
        <w:rPr>
          <w:rFonts w:ascii="Times New Roman" w:hAnsi="Times New Roman" w:cs="Times New Roman"/>
          <w:sz w:val="28"/>
          <w:szCs w:val="28"/>
          <w:lang w:val="nl-NL"/>
        </w:rPr>
      </w:pPr>
      <w:r w:rsidRPr="003A6109">
        <w:rPr>
          <w:rFonts w:ascii="Times New Roman" w:hAnsi="Times New Roman" w:cs="Times New Roman"/>
          <w:sz w:val="28"/>
          <w:szCs w:val="28"/>
          <w:lang w:val="nl-NL"/>
        </w:rPr>
        <w:tab/>
      </w:r>
      <w:r w:rsidR="00BE102E" w:rsidRPr="003A6109">
        <w:rPr>
          <w:rFonts w:ascii="Times New Roman" w:hAnsi="Times New Roman" w:cs="Times New Roman"/>
          <w:sz w:val="28"/>
          <w:szCs w:val="28"/>
          <w:lang w:val="nl-NL"/>
        </w:rPr>
        <w:t>Công tác tuyển sinh còn thấp so với chỉ tiêu Phòng giáo dục giao</w:t>
      </w:r>
    </w:p>
    <w:p w:rsidR="00CF3BAE" w:rsidRPr="003A6109" w:rsidRDefault="00CF3BAE" w:rsidP="00CF3BAE">
      <w:pPr>
        <w:spacing w:before="120" w:after="0" w:line="240" w:lineRule="auto"/>
        <w:jc w:val="both"/>
        <w:rPr>
          <w:rFonts w:ascii="Times New Roman" w:hAnsi="Times New Roman" w:cs="Times New Roman"/>
          <w:sz w:val="28"/>
          <w:szCs w:val="28"/>
          <w:lang w:val="nl-NL"/>
        </w:rPr>
      </w:pPr>
      <w:r w:rsidRPr="003A6109">
        <w:rPr>
          <w:rFonts w:ascii="Times New Roman" w:hAnsi="Times New Roman" w:cs="Times New Roman"/>
          <w:sz w:val="28"/>
          <w:szCs w:val="28"/>
          <w:lang w:val="nl-NL"/>
        </w:rPr>
        <w:tab/>
        <w:t>Công tác quản bán trú còn gặp trở ngại khi cha mẹ học sinh đăng ký và không đăng ký thường xuyên bị xáo trộn về số lượng.</w:t>
      </w:r>
    </w:p>
    <w:p w:rsidR="00CF3BAE" w:rsidRPr="003A6109" w:rsidRDefault="00CF3BAE" w:rsidP="00CF3BAE">
      <w:pPr>
        <w:spacing w:before="120" w:after="0" w:line="240" w:lineRule="auto"/>
        <w:ind w:firstLine="720"/>
        <w:jc w:val="both"/>
        <w:rPr>
          <w:rFonts w:ascii="Times New Roman" w:hAnsi="Times New Roman" w:cs="Times New Roman"/>
          <w:b/>
          <w:sz w:val="28"/>
          <w:szCs w:val="28"/>
          <w:lang w:val="nl-NL"/>
        </w:rPr>
      </w:pPr>
      <w:r w:rsidRPr="003A6109">
        <w:rPr>
          <w:rFonts w:ascii="Times New Roman" w:hAnsi="Times New Roman" w:cs="Times New Roman"/>
          <w:b/>
          <w:sz w:val="28"/>
          <w:szCs w:val="28"/>
          <w:lang w:val="nl-NL"/>
        </w:rPr>
        <w:t>3. Nguyên nhân và bài học kinh nghiệm</w:t>
      </w:r>
    </w:p>
    <w:p w:rsidR="00CF3BAE" w:rsidRPr="003A6109" w:rsidRDefault="00CF3BAE" w:rsidP="00CF3BAE">
      <w:pPr>
        <w:spacing w:before="120" w:after="0" w:line="240" w:lineRule="auto"/>
        <w:jc w:val="both"/>
        <w:rPr>
          <w:rFonts w:ascii="Times New Roman" w:hAnsi="Times New Roman" w:cs="Times New Roman"/>
          <w:sz w:val="28"/>
          <w:szCs w:val="28"/>
          <w:lang w:val="nl-NL"/>
        </w:rPr>
      </w:pPr>
      <w:r w:rsidRPr="003A6109">
        <w:rPr>
          <w:rFonts w:ascii="Times New Roman" w:hAnsi="Times New Roman" w:cs="Times New Roman"/>
          <w:b/>
          <w:sz w:val="28"/>
          <w:szCs w:val="28"/>
          <w:lang w:val="nl-NL"/>
        </w:rPr>
        <w:tab/>
      </w:r>
      <w:r w:rsidRPr="003A6109">
        <w:rPr>
          <w:rFonts w:ascii="Times New Roman" w:hAnsi="Times New Roman" w:cs="Times New Roman"/>
          <w:sz w:val="28"/>
          <w:szCs w:val="28"/>
          <w:lang w:val="nl-NL"/>
        </w:rPr>
        <w:t>- Lãnh đạo cần chủ động trong việc xây dựng kế hoạch, phương án bố trí vị trí việc làm sát với thực tế, tích cực tham mưu cân đối số GV văn hóa và GV chuyên để bố trí công việc giảng dạy nâng cao chất lượng.</w:t>
      </w:r>
    </w:p>
    <w:p w:rsidR="00CF3BAE" w:rsidRPr="003A6109" w:rsidRDefault="00CF3BAE" w:rsidP="00CF3BAE">
      <w:pPr>
        <w:spacing w:before="120" w:after="0" w:line="240" w:lineRule="auto"/>
        <w:jc w:val="both"/>
        <w:rPr>
          <w:rFonts w:ascii="Times New Roman" w:hAnsi="Times New Roman" w:cs="Times New Roman"/>
          <w:sz w:val="28"/>
          <w:szCs w:val="28"/>
          <w:lang w:val="nl-NL"/>
        </w:rPr>
      </w:pPr>
      <w:r w:rsidRPr="003A6109">
        <w:rPr>
          <w:rFonts w:ascii="Times New Roman" w:hAnsi="Times New Roman" w:cs="Times New Roman"/>
          <w:sz w:val="28"/>
          <w:szCs w:val="28"/>
          <w:lang w:val="nl-NL"/>
        </w:rPr>
        <w:tab/>
        <w:t>- Phong trào thi đua luôn cần có sự tận tụy với nghề của mỗi cá nhân. Mỗi cá nhân phải vì tập thể để phấn đấu.Giáo viên chủ nhiệm đóng vai trò chủ đạo trong việc kết nối cha mẹ học sinh và nhà trường.</w:t>
      </w:r>
    </w:p>
    <w:p w:rsidR="00CF3BAE" w:rsidRPr="003A6109" w:rsidRDefault="00CF3BAE" w:rsidP="00CF3BAE">
      <w:pPr>
        <w:spacing w:before="120" w:after="0" w:line="240" w:lineRule="auto"/>
        <w:jc w:val="both"/>
        <w:rPr>
          <w:rFonts w:ascii="Times New Roman" w:hAnsi="Times New Roman" w:cs="Times New Roman"/>
          <w:sz w:val="28"/>
          <w:szCs w:val="28"/>
          <w:lang w:val="nl-NL"/>
        </w:rPr>
      </w:pPr>
      <w:r w:rsidRPr="003A6109">
        <w:rPr>
          <w:rFonts w:ascii="Times New Roman" w:hAnsi="Times New Roman" w:cs="Times New Roman"/>
          <w:sz w:val="28"/>
          <w:szCs w:val="28"/>
          <w:lang w:val="nl-NL"/>
        </w:rPr>
        <w:tab/>
        <w:t>- Sự quan tâm chỉ đạo của Đảng ủy, UBND quận trong việc đầu tư cơ sở vật chất thì chất lượng giáo dục mới đảm bảo.</w:t>
      </w:r>
    </w:p>
    <w:p w:rsidR="00CF3BAE" w:rsidRPr="003A6109" w:rsidRDefault="00CF3BAE" w:rsidP="00CF3BAE">
      <w:pPr>
        <w:spacing w:before="120" w:after="0" w:line="240" w:lineRule="auto"/>
        <w:jc w:val="both"/>
        <w:rPr>
          <w:rFonts w:ascii="Times New Roman" w:hAnsi="Times New Roman" w:cs="Times New Roman"/>
          <w:sz w:val="28"/>
          <w:szCs w:val="28"/>
          <w:lang w:val="nl-NL"/>
        </w:rPr>
      </w:pPr>
      <w:r w:rsidRPr="003A6109">
        <w:rPr>
          <w:rFonts w:ascii="Times New Roman" w:hAnsi="Times New Roman" w:cs="Times New Roman"/>
          <w:sz w:val="28"/>
          <w:szCs w:val="28"/>
          <w:lang w:val="nl-NL"/>
        </w:rPr>
        <w:tab/>
        <w:t>- Nhà trường phải có chế tài cụ thể về việc tham gia dịch vụ bán trú để vừa đảm bảo quyền lợi và vừa đảm bảo chất lượng phục vụ.</w:t>
      </w:r>
    </w:p>
    <w:p w:rsidR="00CF3BAE" w:rsidRPr="003A6109" w:rsidRDefault="00CF3BAE" w:rsidP="00CF3BAE">
      <w:pPr>
        <w:spacing w:before="120" w:after="0" w:line="240" w:lineRule="auto"/>
        <w:ind w:firstLine="630"/>
        <w:jc w:val="both"/>
        <w:rPr>
          <w:rFonts w:ascii="Times New Roman" w:hAnsi="Times New Roman" w:cs="Times New Roman"/>
          <w:b/>
          <w:sz w:val="28"/>
          <w:szCs w:val="28"/>
        </w:rPr>
      </w:pPr>
      <w:r w:rsidRPr="003A6109">
        <w:rPr>
          <w:rFonts w:ascii="Times New Roman" w:hAnsi="Times New Roman" w:cs="Times New Roman"/>
          <w:b/>
          <w:sz w:val="28"/>
          <w:szCs w:val="28"/>
        </w:rPr>
        <w:t>III. CÔNG TÁC CHUẨN BỊ TRIỂN KHAI NĂM HỌ</w:t>
      </w:r>
      <w:r w:rsidR="00BE102E" w:rsidRPr="003A6109">
        <w:rPr>
          <w:rFonts w:ascii="Times New Roman" w:hAnsi="Times New Roman" w:cs="Times New Roman"/>
          <w:b/>
          <w:sz w:val="28"/>
          <w:szCs w:val="28"/>
        </w:rPr>
        <w:t>C 2024-20245</w:t>
      </w:r>
    </w:p>
    <w:p w:rsidR="00CF3BAE" w:rsidRPr="003A6109" w:rsidRDefault="00CF3BAE" w:rsidP="00CF3BAE">
      <w:pPr>
        <w:spacing w:before="120" w:after="0" w:line="240" w:lineRule="auto"/>
        <w:ind w:firstLine="630"/>
        <w:jc w:val="both"/>
        <w:rPr>
          <w:rFonts w:ascii="Times New Roman" w:hAnsi="Times New Roman" w:cs="Times New Roman"/>
          <w:b/>
          <w:sz w:val="28"/>
          <w:szCs w:val="28"/>
        </w:rPr>
      </w:pPr>
      <w:r w:rsidRPr="003A6109">
        <w:rPr>
          <w:rFonts w:ascii="Times New Roman" w:hAnsi="Times New Roman" w:cs="Times New Roman"/>
          <w:b/>
          <w:sz w:val="28"/>
          <w:szCs w:val="28"/>
        </w:rPr>
        <w:t xml:space="preserve">1. </w:t>
      </w:r>
      <w:r w:rsidRPr="003A6109">
        <w:rPr>
          <w:rFonts w:ascii="Times New Roman" w:hAnsi="Times New Roman" w:cs="Times New Roman"/>
          <w:b/>
          <w:sz w:val="28"/>
          <w:szCs w:val="28"/>
          <w:lang w:val="nl-NL"/>
        </w:rPr>
        <w:t>Công tác chỉ đạo thực hiện tuyển sinh đầu cấp, dự báo quy mô trường lớp, năm họ</w:t>
      </w:r>
      <w:r w:rsidR="00BE102E" w:rsidRPr="003A6109">
        <w:rPr>
          <w:rFonts w:ascii="Times New Roman" w:hAnsi="Times New Roman" w:cs="Times New Roman"/>
          <w:b/>
          <w:sz w:val="28"/>
          <w:szCs w:val="28"/>
          <w:lang w:val="nl-NL"/>
        </w:rPr>
        <w:t>c 2024-2025</w:t>
      </w:r>
      <w:r w:rsidRPr="003A6109">
        <w:rPr>
          <w:rFonts w:ascii="Times New Roman" w:hAnsi="Times New Roman" w:cs="Times New Roman"/>
          <w:b/>
          <w:sz w:val="28"/>
          <w:szCs w:val="28"/>
          <w:lang w:val="nl-NL"/>
        </w:rPr>
        <w:t>.</w:t>
      </w:r>
    </w:p>
    <w:p w:rsidR="00CF3BAE" w:rsidRPr="003A6109" w:rsidRDefault="00CF3BAE" w:rsidP="00CF3BAE">
      <w:pPr>
        <w:spacing w:before="120" w:after="0" w:line="240" w:lineRule="auto"/>
        <w:jc w:val="both"/>
        <w:rPr>
          <w:rFonts w:ascii="Times New Roman" w:hAnsi="Times New Roman" w:cs="Times New Roman"/>
          <w:sz w:val="28"/>
          <w:szCs w:val="28"/>
          <w:lang w:val="nl-NL"/>
        </w:rPr>
      </w:pPr>
      <w:r w:rsidRPr="003A6109">
        <w:rPr>
          <w:rFonts w:ascii="Times New Roman" w:hAnsi="Times New Roman" w:cs="Times New Roman"/>
          <w:b/>
          <w:sz w:val="28"/>
          <w:szCs w:val="28"/>
          <w:lang w:val="nl-NL"/>
        </w:rPr>
        <w:tab/>
      </w:r>
      <w:r w:rsidRPr="003A6109">
        <w:rPr>
          <w:rFonts w:ascii="Times New Roman" w:hAnsi="Times New Roman" w:cs="Times New Roman"/>
          <w:sz w:val="28"/>
          <w:szCs w:val="28"/>
          <w:lang w:val="nl-NL"/>
        </w:rPr>
        <w:t>1.1. Chỉ đạo công tác tuyển sinh</w:t>
      </w:r>
    </w:p>
    <w:p w:rsidR="00CF3BAE" w:rsidRPr="003A6109" w:rsidRDefault="00CF3BAE" w:rsidP="00CF3BAE">
      <w:pPr>
        <w:spacing w:before="120" w:after="0" w:line="240" w:lineRule="auto"/>
        <w:jc w:val="both"/>
        <w:rPr>
          <w:rFonts w:ascii="Times New Roman" w:hAnsi="Times New Roman" w:cs="Times New Roman"/>
          <w:sz w:val="28"/>
          <w:szCs w:val="28"/>
          <w:lang w:val="nl-NL"/>
        </w:rPr>
      </w:pPr>
      <w:r w:rsidRPr="003A6109">
        <w:rPr>
          <w:rFonts w:ascii="Times New Roman" w:hAnsi="Times New Roman" w:cs="Times New Roman"/>
          <w:b/>
          <w:sz w:val="28"/>
          <w:szCs w:val="28"/>
          <w:lang w:val="nl-NL"/>
        </w:rPr>
        <w:tab/>
      </w:r>
      <w:r w:rsidRPr="003A6109">
        <w:rPr>
          <w:rFonts w:ascii="Times New Roman" w:hAnsi="Times New Roman" w:cs="Times New Roman"/>
          <w:sz w:val="28"/>
          <w:szCs w:val="28"/>
          <w:lang w:val="nl-NL"/>
        </w:rPr>
        <w:t xml:space="preserve">- Thành lập Hội đồng tuyển sinh và phân công nhiệm vụ từng thành viên. Tham mưu với UBND phường về địa bàn tuyển sinh, phương thức xác nhận chỗ ở </w:t>
      </w:r>
      <w:r w:rsidRPr="003A6109">
        <w:rPr>
          <w:rFonts w:ascii="Times New Roman" w:hAnsi="Times New Roman" w:cs="Times New Roman"/>
          <w:i/>
          <w:sz w:val="28"/>
          <w:szCs w:val="28"/>
          <w:lang w:val="nl-NL"/>
        </w:rPr>
        <w:t>(không yêu cầu cung cấp xác nhận nơi cư trú).</w:t>
      </w:r>
      <w:r w:rsidRPr="003A6109">
        <w:rPr>
          <w:rFonts w:ascii="Times New Roman" w:hAnsi="Times New Roman" w:cs="Times New Roman"/>
          <w:sz w:val="28"/>
          <w:szCs w:val="28"/>
          <w:lang w:val="nl-NL"/>
        </w:rPr>
        <w:t xml:space="preserve"> Xây dựng và công khai kế hoạch tuyển sinh.</w:t>
      </w:r>
    </w:p>
    <w:p w:rsidR="00CF3BAE" w:rsidRPr="003A6109" w:rsidRDefault="00CF3BAE" w:rsidP="00CF3BAE">
      <w:pPr>
        <w:spacing w:before="120" w:after="0" w:line="240" w:lineRule="auto"/>
        <w:jc w:val="both"/>
        <w:rPr>
          <w:rFonts w:ascii="Times New Roman" w:hAnsi="Times New Roman" w:cs="Times New Roman"/>
          <w:sz w:val="28"/>
          <w:szCs w:val="28"/>
          <w:lang w:val="nl-NL"/>
        </w:rPr>
      </w:pPr>
      <w:r w:rsidRPr="003A6109">
        <w:rPr>
          <w:rFonts w:ascii="Times New Roman" w:hAnsi="Times New Roman" w:cs="Times New Roman"/>
          <w:sz w:val="28"/>
          <w:szCs w:val="28"/>
          <w:lang w:val="nl-NL"/>
        </w:rPr>
        <w:tab/>
        <w:t>- Chỉ tiêu: 210 HS/6 lớp; Hình thức: trực tuyến và trực tiếp.</w:t>
      </w:r>
    </w:p>
    <w:p w:rsidR="00CF3BAE" w:rsidRPr="003A6109" w:rsidRDefault="00CF3BAE" w:rsidP="00CF3BAE">
      <w:pPr>
        <w:spacing w:before="120" w:after="0" w:line="240" w:lineRule="auto"/>
        <w:jc w:val="both"/>
        <w:rPr>
          <w:rFonts w:ascii="Times New Roman" w:hAnsi="Times New Roman" w:cs="Times New Roman"/>
          <w:sz w:val="28"/>
          <w:szCs w:val="28"/>
          <w:lang w:val="nl-NL"/>
        </w:rPr>
      </w:pPr>
      <w:r w:rsidRPr="003A6109">
        <w:rPr>
          <w:rFonts w:ascii="Times New Roman" w:hAnsi="Times New Roman" w:cs="Times New Roman"/>
          <w:sz w:val="28"/>
          <w:szCs w:val="28"/>
          <w:lang w:val="nl-NL"/>
        </w:rPr>
        <w:tab/>
        <w:t xml:space="preserve">- </w:t>
      </w:r>
      <w:r w:rsidR="00DB6614" w:rsidRPr="003A6109">
        <w:rPr>
          <w:rFonts w:ascii="Times New Roman" w:hAnsi="Times New Roman" w:cs="Times New Roman"/>
          <w:sz w:val="28"/>
          <w:szCs w:val="28"/>
          <w:lang w:val="nl-NL"/>
        </w:rPr>
        <w:t>Địa bàn tuyển sinh là học sinh thuộc khu vực phân tuyến tại phường Thọ Quang và các khu vực ngoại tuyến khác theo nhu cầu của phụ huynh</w:t>
      </w:r>
      <w:r w:rsidRPr="003A6109">
        <w:rPr>
          <w:rFonts w:ascii="Times New Roman" w:hAnsi="Times New Roman" w:cs="Times New Roman"/>
          <w:sz w:val="28"/>
          <w:szCs w:val="28"/>
          <w:lang w:val="nl-NL"/>
        </w:rPr>
        <w:t>.</w:t>
      </w:r>
    </w:p>
    <w:p w:rsidR="00CF3BAE" w:rsidRPr="003A6109" w:rsidRDefault="00CF3BAE" w:rsidP="00CF3BAE">
      <w:pPr>
        <w:spacing w:before="120" w:after="0" w:line="240" w:lineRule="auto"/>
        <w:jc w:val="both"/>
        <w:rPr>
          <w:rFonts w:ascii="Times New Roman" w:hAnsi="Times New Roman" w:cs="Times New Roman"/>
          <w:sz w:val="28"/>
          <w:szCs w:val="28"/>
          <w:lang w:val="nl-NL"/>
        </w:rPr>
      </w:pPr>
      <w:r w:rsidRPr="003A6109">
        <w:rPr>
          <w:rFonts w:ascii="Times New Roman" w:hAnsi="Times New Roman" w:cs="Times New Roman"/>
          <w:sz w:val="28"/>
          <w:szCs w:val="28"/>
          <w:lang w:val="nl-NL"/>
        </w:rPr>
        <w:tab/>
        <w:t>1.2.  Dự báo quy mô trường lớp năm họ</w:t>
      </w:r>
      <w:r w:rsidR="00DB6614" w:rsidRPr="003A6109">
        <w:rPr>
          <w:rFonts w:ascii="Times New Roman" w:hAnsi="Times New Roman" w:cs="Times New Roman"/>
          <w:sz w:val="28"/>
          <w:szCs w:val="28"/>
          <w:lang w:val="nl-NL"/>
        </w:rPr>
        <w:t>c 2024-202</w:t>
      </w:r>
    </w:p>
    <w:tbl>
      <w:tblPr>
        <w:tblStyle w:val="TableGrid"/>
        <w:tblW w:w="0" w:type="auto"/>
        <w:tblLook w:val="04A0"/>
      </w:tblPr>
      <w:tblGrid>
        <w:gridCol w:w="776"/>
        <w:gridCol w:w="944"/>
        <w:gridCol w:w="809"/>
        <w:gridCol w:w="793"/>
        <w:gridCol w:w="808"/>
        <w:gridCol w:w="793"/>
        <w:gridCol w:w="808"/>
        <w:gridCol w:w="793"/>
        <w:gridCol w:w="720"/>
        <w:gridCol w:w="662"/>
        <w:gridCol w:w="720"/>
        <w:gridCol w:w="662"/>
      </w:tblGrid>
      <w:tr w:rsidR="00CF3BAE" w:rsidRPr="003A6109" w:rsidTr="0072142B">
        <w:tc>
          <w:tcPr>
            <w:tcW w:w="1720" w:type="dxa"/>
            <w:gridSpan w:val="2"/>
          </w:tcPr>
          <w:p w:rsidR="00CF3BAE" w:rsidRPr="003A6109" w:rsidRDefault="00CF3BAE" w:rsidP="0072142B">
            <w:pPr>
              <w:spacing w:before="120"/>
              <w:jc w:val="both"/>
              <w:rPr>
                <w:sz w:val="28"/>
                <w:szCs w:val="28"/>
                <w:lang w:val="nl-NL"/>
              </w:rPr>
            </w:pPr>
            <w:r w:rsidRPr="003A6109">
              <w:rPr>
                <w:sz w:val="28"/>
                <w:szCs w:val="28"/>
                <w:lang w:val="nl-NL"/>
              </w:rPr>
              <w:t>Tổng</w:t>
            </w:r>
          </w:p>
        </w:tc>
        <w:tc>
          <w:tcPr>
            <w:tcW w:w="1602" w:type="dxa"/>
            <w:gridSpan w:val="2"/>
          </w:tcPr>
          <w:p w:rsidR="00CF3BAE" w:rsidRPr="003A6109" w:rsidRDefault="00CF3BAE" w:rsidP="0072142B">
            <w:pPr>
              <w:spacing w:before="120"/>
              <w:jc w:val="both"/>
              <w:rPr>
                <w:sz w:val="28"/>
                <w:szCs w:val="28"/>
                <w:lang w:val="nl-NL"/>
              </w:rPr>
            </w:pPr>
            <w:r w:rsidRPr="003A6109">
              <w:rPr>
                <w:sz w:val="28"/>
                <w:szCs w:val="28"/>
                <w:lang w:val="nl-NL"/>
              </w:rPr>
              <w:t>Khối 1</w:t>
            </w:r>
          </w:p>
        </w:tc>
        <w:tc>
          <w:tcPr>
            <w:tcW w:w="1601" w:type="dxa"/>
            <w:gridSpan w:val="2"/>
          </w:tcPr>
          <w:p w:rsidR="00CF3BAE" w:rsidRPr="003A6109" w:rsidRDefault="00CF3BAE" w:rsidP="0072142B">
            <w:pPr>
              <w:spacing w:before="120"/>
              <w:jc w:val="both"/>
              <w:rPr>
                <w:sz w:val="28"/>
                <w:szCs w:val="28"/>
                <w:lang w:val="nl-NL"/>
              </w:rPr>
            </w:pPr>
            <w:r w:rsidRPr="003A6109">
              <w:rPr>
                <w:sz w:val="28"/>
                <w:szCs w:val="28"/>
                <w:lang w:val="nl-NL"/>
              </w:rPr>
              <w:t>Khối 2</w:t>
            </w:r>
          </w:p>
        </w:tc>
        <w:tc>
          <w:tcPr>
            <w:tcW w:w="1601" w:type="dxa"/>
            <w:gridSpan w:val="2"/>
          </w:tcPr>
          <w:p w:rsidR="00CF3BAE" w:rsidRPr="003A6109" w:rsidRDefault="00CF3BAE" w:rsidP="0072142B">
            <w:pPr>
              <w:spacing w:before="120"/>
              <w:jc w:val="both"/>
              <w:rPr>
                <w:sz w:val="28"/>
                <w:szCs w:val="28"/>
                <w:lang w:val="nl-NL"/>
              </w:rPr>
            </w:pPr>
            <w:r w:rsidRPr="003A6109">
              <w:rPr>
                <w:sz w:val="28"/>
                <w:szCs w:val="28"/>
                <w:lang w:val="nl-NL"/>
              </w:rPr>
              <w:t>Khối 3</w:t>
            </w:r>
          </w:p>
        </w:tc>
        <w:tc>
          <w:tcPr>
            <w:tcW w:w="1382" w:type="dxa"/>
            <w:gridSpan w:val="2"/>
          </w:tcPr>
          <w:p w:rsidR="00CF3BAE" w:rsidRPr="003A6109" w:rsidRDefault="00CF3BAE" w:rsidP="0072142B">
            <w:pPr>
              <w:spacing w:before="120"/>
              <w:jc w:val="both"/>
              <w:rPr>
                <w:sz w:val="28"/>
                <w:szCs w:val="28"/>
                <w:lang w:val="nl-NL"/>
              </w:rPr>
            </w:pPr>
            <w:r w:rsidRPr="003A6109">
              <w:rPr>
                <w:sz w:val="28"/>
                <w:szCs w:val="28"/>
                <w:lang w:val="nl-NL"/>
              </w:rPr>
              <w:t xml:space="preserve">Khối 4 </w:t>
            </w:r>
          </w:p>
        </w:tc>
        <w:tc>
          <w:tcPr>
            <w:tcW w:w="1382" w:type="dxa"/>
            <w:gridSpan w:val="2"/>
          </w:tcPr>
          <w:p w:rsidR="00CF3BAE" w:rsidRPr="003A6109" w:rsidRDefault="00CF3BAE" w:rsidP="0072142B">
            <w:pPr>
              <w:spacing w:before="120"/>
              <w:jc w:val="both"/>
              <w:rPr>
                <w:sz w:val="28"/>
                <w:szCs w:val="28"/>
                <w:lang w:val="nl-NL"/>
              </w:rPr>
            </w:pPr>
            <w:r w:rsidRPr="003A6109">
              <w:rPr>
                <w:sz w:val="28"/>
                <w:szCs w:val="28"/>
                <w:lang w:val="nl-NL"/>
              </w:rPr>
              <w:t>Khối 5</w:t>
            </w:r>
          </w:p>
        </w:tc>
      </w:tr>
      <w:tr w:rsidR="00CF3BAE" w:rsidRPr="003A6109" w:rsidTr="0072142B">
        <w:tc>
          <w:tcPr>
            <w:tcW w:w="776" w:type="dxa"/>
          </w:tcPr>
          <w:p w:rsidR="00CF3BAE" w:rsidRPr="003A6109" w:rsidRDefault="00CF3BAE" w:rsidP="0072142B">
            <w:pPr>
              <w:spacing w:before="120"/>
              <w:jc w:val="both"/>
              <w:rPr>
                <w:sz w:val="28"/>
                <w:szCs w:val="28"/>
                <w:lang w:val="nl-NL"/>
              </w:rPr>
            </w:pPr>
            <w:r w:rsidRPr="003A6109">
              <w:rPr>
                <w:sz w:val="28"/>
                <w:szCs w:val="28"/>
                <w:lang w:val="nl-NL"/>
              </w:rPr>
              <w:t>Số lớp</w:t>
            </w:r>
          </w:p>
        </w:tc>
        <w:tc>
          <w:tcPr>
            <w:tcW w:w="944" w:type="dxa"/>
          </w:tcPr>
          <w:p w:rsidR="00CF3BAE" w:rsidRPr="003A6109" w:rsidRDefault="00CF3BAE" w:rsidP="0072142B">
            <w:pPr>
              <w:spacing w:before="120"/>
              <w:jc w:val="both"/>
              <w:rPr>
                <w:sz w:val="28"/>
                <w:szCs w:val="28"/>
                <w:lang w:val="nl-NL"/>
              </w:rPr>
            </w:pPr>
            <w:r w:rsidRPr="003A6109">
              <w:rPr>
                <w:sz w:val="28"/>
                <w:szCs w:val="28"/>
                <w:lang w:val="nl-NL"/>
              </w:rPr>
              <w:t>Số HS</w:t>
            </w:r>
          </w:p>
        </w:tc>
        <w:tc>
          <w:tcPr>
            <w:tcW w:w="809" w:type="dxa"/>
          </w:tcPr>
          <w:p w:rsidR="00CF3BAE" w:rsidRPr="003A6109" w:rsidRDefault="00CF3BAE" w:rsidP="0072142B">
            <w:pPr>
              <w:spacing w:before="120"/>
              <w:jc w:val="both"/>
              <w:rPr>
                <w:sz w:val="28"/>
                <w:szCs w:val="28"/>
                <w:lang w:val="nl-NL"/>
              </w:rPr>
            </w:pPr>
            <w:r w:rsidRPr="003A6109">
              <w:rPr>
                <w:sz w:val="28"/>
                <w:szCs w:val="28"/>
                <w:lang w:val="nl-NL"/>
              </w:rPr>
              <w:t>Số lớp</w:t>
            </w:r>
          </w:p>
        </w:tc>
        <w:tc>
          <w:tcPr>
            <w:tcW w:w="793" w:type="dxa"/>
          </w:tcPr>
          <w:p w:rsidR="00CF3BAE" w:rsidRPr="003A6109" w:rsidRDefault="00CF3BAE" w:rsidP="0072142B">
            <w:pPr>
              <w:spacing w:before="120"/>
              <w:jc w:val="both"/>
              <w:rPr>
                <w:sz w:val="28"/>
                <w:szCs w:val="28"/>
                <w:lang w:val="nl-NL"/>
              </w:rPr>
            </w:pPr>
            <w:r w:rsidRPr="003A6109">
              <w:rPr>
                <w:sz w:val="28"/>
                <w:szCs w:val="28"/>
                <w:lang w:val="nl-NL"/>
              </w:rPr>
              <w:t>Số HS</w:t>
            </w:r>
          </w:p>
        </w:tc>
        <w:tc>
          <w:tcPr>
            <w:tcW w:w="808" w:type="dxa"/>
          </w:tcPr>
          <w:p w:rsidR="00CF3BAE" w:rsidRPr="003A6109" w:rsidRDefault="00CF3BAE" w:rsidP="0072142B">
            <w:pPr>
              <w:spacing w:before="120"/>
              <w:jc w:val="both"/>
              <w:rPr>
                <w:sz w:val="28"/>
                <w:szCs w:val="28"/>
                <w:lang w:val="nl-NL"/>
              </w:rPr>
            </w:pPr>
            <w:r w:rsidRPr="003A6109">
              <w:rPr>
                <w:sz w:val="28"/>
                <w:szCs w:val="28"/>
                <w:lang w:val="nl-NL"/>
              </w:rPr>
              <w:t>Số lớp</w:t>
            </w:r>
          </w:p>
        </w:tc>
        <w:tc>
          <w:tcPr>
            <w:tcW w:w="793" w:type="dxa"/>
          </w:tcPr>
          <w:p w:rsidR="00CF3BAE" w:rsidRPr="003A6109" w:rsidRDefault="00CF3BAE" w:rsidP="0072142B">
            <w:pPr>
              <w:spacing w:before="120"/>
              <w:jc w:val="both"/>
              <w:rPr>
                <w:sz w:val="28"/>
                <w:szCs w:val="28"/>
                <w:lang w:val="nl-NL"/>
              </w:rPr>
            </w:pPr>
            <w:r w:rsidRPr="003A6109">
              <w:rPr>
                <w:sz w:val="28"/>
                <w:szCs w:val="28"/>
                <w:lang w:val="nl-NL"/>
              </w:rPr>
              <w:t>Số HS</w:t>
            </w:r>
          </w:p>
        </w:tc>
        <w:tc>
          <w:tcPr>
            <w:tcW w:w="808" w:type="dxa"/>
          </w:tcPr>
          <w:p w:rsidR="00CF3BAE" w:rsidRPr="003A6109" w:rsidRDefault="00CF3BAE" w:rsidP="0072142B">
            <w:pPr>
              <w:spacing w:before="120"/>
              <w:jc w:val="both"/>
              <w:rPr>
                <w:sz w:val="28"/>
                <w:szCs w:val="28"/>
                <w:lang w:val="nl-NL"/>
              </w:rPr>
            </w:pPr>
            <w:r w:rsidRPr="003A6109">
              <w:rPr>
                <w:sz w:val="28"/>
                <w:szCs w:val="28"/>
                <w:lang w:val="nl-NL"/>
              </w:rPr>
              <w:t>Số lớp</w:t>
            </w:r>
          </w:p>
        </w:tc>
        <w:tc>
          <w:tcPr>
            <w:tcW w:w="793" w:type="dxa"/>
          </w:tcPr>
          <w:p w:rsidR="00CF3BAE" w:rsidRPr="003A6109" w:rsidRDefault="00CF3BAE" w:rsidP="0072142B">
            <w:pPr>
              <w:spacing w:before="120"/>
              <w:jc w:val="both"/>
              <w:rPr>
                <w:sz w:val="28"/>
                <w:szCs w:val="28"/>
                <w:lang w:val="nl-NL"/>
              </w:rPr>
            </w:pPr>
            <w:r w:rsidRPr="003A6109">
              <w:rPr>
                <w:sz w:val="28"/>
                <w:szCs w:val="28"/>
                <w:lang w:val="nl-NL"/>
              </w:rPr>
              <w:t>Số HS</w:t>
            </w:r>
          </w:p>
        </w:tc>
        <w:tc>
          <w:tcPr>
            <w:tcW w:w="720" w:type="dxa"/>
          </w:tcPr>
          <w:p w:rsidR="00CF3BAE" w:rsidRPr="003A6109" w:rsidRDefault="00CF3BAE" w:rsidP="0072142B">
            <w:pPr>
              <w:spacing w:before="120"/>
              <w:jc w:val="both"/>
              <w:rPr>
                <w:sz w:val="28"/>
                <w:szCs w:val="28"/>
                <w:lang w:val="nl-NL"/>
              </w:rPr>
            </w:pPr>
            <w:r w:rsidRPr="003A6109">
              <w:rPr>
                <w:sz w:val="28"/>
                <w:szCs w:val="28"/>
                <w:lang w:val="nl-NL"/>
              </w:rPr>
              <w:t>Số lớp</w:t>
            </w:r>
          </w:p>
        </w:tc>
        <w:tc>
          <w:tcPr>
            <w:tcW w:w="662" w:type="dxa"/>
          </w:tcPr>
          <w:p w:rsidR="00CF3BAE" w:rsidRPr="003A6109" w:rsidRDefault="00CF3BAE" w:rsidP="0072142B">
            <w:pPr>
              <w:spacing w:before="120"/>
              <w:jc w:val="both"/>
              <w:rPr>
                <w:sz w:val="28"/>
                <w:szCs w:val="28"/>
                <w:lang w:val="nl-NL"/>
              </w:rPr>
            </w:pPr>
            <w:r w:rsidRPr="003A6109">
              <w:rPr>
                <w:sz w:val="28"/>
                <w:szCs w:val="28"/>
                <w:lang w:val="nl-NL"/>
              </w:rPr>
              <w:t>Số HS</w:t>
            </w:r>
          </w:p>
        </w:tc>
        <w:tc>
          <w:tcPr>
            <w:tcW w:w="720" w:type="dxa"/>
          </w:tcPr>
          <w:p w:rsidR="00CF3BAE" w:rsidRPr="003A6109" w:rsidRDefault="00CF3BAE" w:rsidP="0072142B">
            <w:pPr>
              <w:spacing w:before="120"/>
              <w:jc w:val="both"/>
              <w:rPr>
                <w:sz w:val="28"/>
                <w:szCs w:val="28"/>
                <w:lang w:val="nl-NL"/>
              </w:rPr>
            </w:pPr>
            <w:r w:rsidRPr="003A6109">
              <w:rPr>
                <w:sz w:val="28"/>
                <w:szCs w:val="28"/>
                <w:lang w:val="nl-NL"/>
              </w:rPr>
              <w:t>Số lớp</w:t>
            </w:r>
          </w:p>
        </w:tc>
        <w:tc>
          <w:tcPr>
            <w:tcW w:w="662" w:type="dxa"/>
          </w:tcPr>
          <w:p w:rsidR="00CF3BAE" w:rsidRPr="003A6109" w:rsidRDefault="00CF3BAE" w:rsidP="0072142B">
            <w:pPr>
              <w:spacing w:before="120"/>
              <w:jc w:val="both"/>
              <w:rPr>
                <w:sz w:val="28"/>
                <w:szCs w:val="28"/>
                <w:lang w:val="nl-NL"/>
              </w:rPr>
            </w:pPr>
            <w:r w:rsidRPr="003A6109">
              <w:rPr>
                <w:sz w:val="28"/>
                <w:szCs w:val="28"/>
                <w:lang w:val="nl-NL"/>
              </w:rPr>
              <w:t>Số HS</w:t>
            </w:r>
          </w:p>
        </w:tc>
      </w:tr>
      <w:tr w:rsidR="00CF3BAE" w:rsidRPr="003A6109" w:rsidTr="0072142B">
        <w:tc>
          <w:tcPr>
            <w:tcW w:w="776" w:type="dxa"/>
          </w:tcPr>
          <w:p w:rsidR="00CF3BAE" w:rsidRPr="003A6109" w:rsidRDefault="00CF3BAE" w:rsidP="0072142B">
            <w:pPr>
              <w:spacing w:before="120"/>
              <w:jc w:val="both"/>
              <w:rPr>
                <w:sz w:val="28"/>
                <w:szCs w:val="28"/>
                <w:lang w:val="nl-NL"/>
              </w:rPr>
            </w:pPr>
            <w:r w:rsidRPr="003A6109">
              <w:rPr>
                <w:sz w:val="28"/>
                <w:szCs w:val="28"/>
                <w:lang w:val="nl-NL"/>
              </w:rPr>
              <w:t>28</w:t>
            </w:r>
          </w:p>
        </w:tc>
        <w:tc>
          <w:tcPr>
            <w:tcW w:w="944" w:type="dxa"/>
          </w:tcPr>
          <w:p w:rsidR="00CF3BAE" w:rsidRPr="003A6109" w:rsidRDefault="00DB6614" w:rsidP="0072142B">
            <w:pPr>
              <w:spacing w:before="120"/>
              <w:jc w:val="both"/>
              <w:rPr>
                <w:sz w:val="28"/>
                <w:szCs w:val="28"/>
                <w:lang w:val="nl-NL"/>
              </w:rPr>
            </w:pPr>
            <w:r w:rsidRPr="003A6109">
              <w:rPr>
                <w:sz w:val="28"/>
                <w:szCs w:val="28"/>
                <w:lang w:val="nl-NL"/>
              </w:rPr>
              <w:t>905</w:t>
            </w:r>
          </w:p>
        </w:tc>
        <w:tc>
          <w:tcPr>
            <w:tcW w:w="809" w:type="dxa"/>
          </w:tcPr>
          <w:p w:rsidR="00CF3BAE" w:rsidRPr="003A6109" w:rsidRDefault="00CF3BAE" w:rsidP="0072142B">
            <w:pPr>
              <w:spacing w:before="120"/>
              <w:jc w:val="both"/>
              <w:rPr>
                <w:sz w:val="28"/>
                <w:szCs w:val="28"/>
                <w:lang w:val="nl-NL"/>
              </w:rPr>
            </w:pPr>
            <w:r w:rsidRPr="003A6109">
              <w:rPr>
                <w:sz w:val="28"/>
                <w:szCs w:val="28"/>
                <w:lang w:val="nl-NL"/>
              </w:rPr>
              <w:t>6</w:t>
            </w:r>
          </w:p>
        </w:tc>
        <w:tc>
          <w:tcPr>
            <w:tcW w:w="793" w:type="dxa"/>
          </w:tcPr>
          <w:p w:rsidR="00CF3BAE" w:rsidRPr="003A6109" w:rsidRDefault="00CF3BAE" w:rsidP="0072142B">
            <w:pPr>
              <w:spacing w:before="120"/>
              <w:jc w:val="both"/>
              <w:rPr>
                <w:sz w:val="28"/>
                <w:szCs w:val="28"/>
                <w:lang w:val="nl-NL"/>
              </w:rPr>
            </w:pPr>
            <w:r w:rsidRPr="003A6109">
              <w:rPr>
                <w:sz w:val="28"/>
                <w:szCs w:val="28"/>
                <w:lang w:val="nl-NL"/>
              </w:rPr>
              <w:t>210</w:t>
            </w:r>
          </w:p>
        </w:tc>
        <w:tc>
          <w:tcPr>
            <w:tcW w:w="808" w:type="dxa"/>
          </w:tcPr>
          <w:p w:rsidR="00CF3BAE" w:rsidRPr="003A6109" w:rsidRDefault="00DB6614" w:rsidP="0072142B">
            <w:pPr>
              <w:spacing w:before="120"/>
              <w:jc w:val="both"/>
              <w:rPr>
                <w:sz w:val="28"/>
                <w:szCs w:val="28"/>
                <w:lang w:val="nl-NL"/>
              </w:rPr>
            </w:pPr>
            <w:r w:rsidRPr="003A6109">
              <w:rPr>
                <w:sz w:val="28"/>
                <w:szCs w:val="28"/>
                <w:lang w:val="nl-NL"/>
              </w:rPr>
              <w:t>6</w:t>
            </w:r>
          </w:p>
        </w:tc>
        <w:tc>
          <w:tcPr>
            <w:tcW w:w="793" w:type="dxa"/>
          </w:tcPr>
          <w:p w:rsidR="00CF3BAE" w:rsidRPr="003A6109" w:rsidRDefault="00DB6614" w:rsidP="0072142B">
            <w:pPr>
              <w:spacing w:before="120"/>
              <w:jc w:val="both"/>
              <w:rPr>
                <w:sz w:val="28"/>
                <w:szCs w:val="28"/>
                <w:lang w:val="nl-NL"/>
              </w:rPr>
            </w:pPr>
            <w:r w:rsidRPr="003A6109">
              <w:rPr>
                <w:sz w:val="28"/>
                <w:szCs w:val="28"/>
                <w:lang w:val="nl-NL"/>
              </w:rPr>
              <w:t>172</w:t>
            </w:r>
          </w:p>
        </w:tc>
        <w:tc>
          <w:tcPr>
            <w:tcW w:w="808" w:type="dxa"/>
          </w:tcPr>
          <w:p w:rsidR="00CF3BAE" w:rsidRPr="003A6109" w:rsidRDefault="00DB6614" w:rsidP="0072142B">
            <w:pPr>
              <w:spacing w:before="120"/>
              <w:jc w:val="both"/>
              <w:rPr>
                <w:sz w:val="28"/>
                <w:szCs w:val="28"/>
                <w:lang w:val="nl-NL"/>
              </w:rPr>
            </w:pPr>
            <w:r w:rsidRPr="003A6109">
              <w:rPr>
                <w:sz w:val="28"/>
                <w:szCs w:val="28"/>
                <w:lang w:val="nl-NL"/>
              </w:rPr>
              <w:t>6</w:t>
            </w:r>
          </w:p>
        </w:tc>
        <w:tc>
          <w:tcPr>
            <w:tcW w:w="793" w:type="dxa"/>
          </w:tcPr>
          <w:p w:rsidR="00CF3BAE" w:rsidRPr="003A6109" w:rsidRDefault="00DB6614" w:rsidP="0072142B">
            <w:pPr>
              <w:spacing w:before="120"/>
              <w:jc w:val="both"/>
              <w:rPr>
                <w:sz w:val="28"/>
                <w:szCs w:val="28"/>
                <w:lang w:val="nl-NL"/>
              </w:rPr>
            </w:pPr>
            <w:r w:rsidRPr="003A6109">
              <w:rPr>
                <w:sz w:val="28"/>
                <w:szCs w:val="28"/>
                <w:lang w:val="nl-NL"/>
              </w:rPr>
              <w:t>199</w:t>
            </w:r>
          </w:p>
        </w:tc>
        <w:tc>
          <w:tcPr>
            <w:tcW w:w="720" w:type="dxa"/>
          </w:tcPr>
          <w:p w:rsidR="00CF3BAE" w:rsidRPr="003A6109" w:rsidRDefault="00DB6614" w:rsidP="0072142B">
            <w:pPr>
              <w:spacing w:before="120"/>
              <w:jc w:val="both"/>
              <w:rPr>
                <w:sz w:val="28"/>
                <w:szCs w:val="28"/>
                <w:lang w:val="nl-NL"/>
              </w:rPr>
            </w:pPr>
            <w:r w:rsidRPr="003A6109">
              <w:rPr>
                <w:sz w:val="28"/>
                <w:szCs w:val="28"/>
                <w:lang w:val="nl-NL"/>
              </w:rPr>
              <w:t>5</w:t>
            </w:r>
          </w:p>
        </w:tc>
        <w:tc>
          <w:tcPr>
            <w:tcW w:w="662" w:type="dxa"/>
          </w:tcPr>
          <w:p w:rsidR="00CF3BAE" w:rsidRPr="003A6109" w:rsidRDefault="00DB6614" w:rsidP="0072142B">
            <w:pPr>
              <w:spacing w:before="120"/>
              <w:jc w:val="both"/>
              <w:rPr>
                <w:sz w:val="28"/>
                <w:szCs w:val="28"/>
                <w:lang w:val="nl-NL"/>
              </w:rPr>
            </w:pPr>
            <w:r w:rsidRPr="003A6109">
              <w:rPr>
                <w:sz w:val="28"/>
                <w:szCs w:val="28"/>
                <w:lang w:val="nl-NL"/>
              </w:rPr>
              <w:t>161</w:t>
            </w:r>
          </w:p>
        </w:tc>
        <w:tc>
          <w:tcPr>
            <w:tcW w:w="720" w:type="dxa"/>
          </w:tcPr>
          <w:p w:rsidR="00CF3BAE" w:rsidRPr="003A6109" w:rsidRDefault="00DB6614" w:rsidP="0072142B">
            <w:pPr>
              <w:spacing w:before="120"/>
              <w:jc w:val="both"/>
              <w:rPr>
                <w:sz w:val="28"/>
                <w:szCs w:val="28"/>
                <w:lang w:val="nl-NL"/>
              </w:rPr>
            </w:pPr>
            <w:r w:rsidRPr="003A6109">
              <w:rPr>
                <w:sz w:val="28"/>
                <w:szCs w:val="28"/>
                <w:lang w:val="nl-NL"/>
              </w:rPr>
              <w:t>5</w:t>
            </w:r>
          </w:p>
        </w:tc>
        <w:tc>
          <w:tcPr>
            <w:tcW w:w="662" w:type="dxa"/>
          </w:tcPr>
          <w:p w:rsidR="00CF3BAE" w:rsidRPr="003A6109" w:rsidRDefault="00DB6614" w:rsidP="0072142B">
            <w:pPr>
              <w:spacing w:before="120"/>
              <w:jc w:val="both"/>
              <w:rPr>
                <w:sz w:val="28"/>
                <w:szCs w:val="28"/>
                <w:lang w:val="nl-NL"/>
              </w:rPr>
            </w:pPr>
            <w:r w:rsidRPr="003A6109">
              <w:rPr>
                <w:sz w:val="28"/>
                <w:szCs w:val="28"/>
                <w:lang w:val="nl-NL"/>
              </w:rPr>
              <w:t>163</w:t>
            </w:r>
          </w:p>
        </w:tc>
      </w:tr>
    </w:tbl>
    <w:p w:rsidR="00CF3BAE" w:rsidRPr="003A6109" w:rsidRDefault="00CF3BAE" w:rsidP="00CF3BAE">
      <w:pPr>
        <w:spacing w:before="120" w:after="0" w:line="240" w:lineRule="auto"/>
        <w:ind w:firstLine="720"/>
        <w:jc w:val="both"/>
        <w:rPr>
          <w:rFonts w:ascii="Times New Roman" w:hAnsi="Times New Roman" w:cs="Times New Roman"/>
          <w:b/>
          <w:sz w:val="28"/>
          <w:szCs w:val="28"/>
          <w:lang w:val="nl-NL"/>
        </w:rPr>
      </w:pPr>
      <w:r w:rsidRPr="003A6109">
        <w:rPr>
          <w:rFonts w:ascii="Times New Roman" w:hAnsi="Times New Roman" w:cs="Times New Roman"/>
          <w:b/>
          <w:sz w:val="28"/>
          <w:szCs w:val="28"/>
          <w:lang w:val="nl-NL"/>
        </w:rPr>
        <w:t xml:space="preserve">2.Công tác chuẩn bị đội ngũ giáo viên, cán bộ quản lí giáo dục bảo đảm thực hiện Chương trình giáo dục phổ thông cấp tiểu học </w:t>
      </w:r>
    </w:p>
    <w:p w:rsidR="00CF3BAE" w:rsidRPr="003A6109" w:rsidRDefault="00CF3BAE" w:rsidP="00CF3BAE">
      <w:pPr>
        <w:tabs>
          <w:tab w:val="left" w:pos="990"/>
        </w:tabs>
        <w:spacing w:before="120" w:after="0" w:line="240" w:lineRule="auto"/>
        <w:jc w:val="both"/>
        <w:rPr>
          <w:rFonts w:ascii="Times New Roman" w:eastAsia="SimSun" w:hAnsi="Times New Roman" w:cs="Times New Roman"/>
          <w:sz w:val="28"/>
          <w:szCs w:val="28"/>
        </w:rPr>
      </w:pPr>
      <w:r w:rsidRPr="003A6109">
        <w:rPr>
          <w:rFonts w:ascii="Times New Roman" w:eastAsia="SimSun" w:hAnsi="Times New Roman" w:cs="Times New Roman"/>
          <w:sz w:val="28"/>
          <w:szCs w:val="28"/>
        </w:rPr>
        <w:lastRenderedPageBreak/>
        <w:t xml:space="preserve">        - Tổng số người được giao: 50 người – CBQL: 3; TPT: 1; GV: 42 ; NV: 4</w:t>
      </w:r>
    </w:p>
    <w:p w:rsidR="00CF3BAE" w:rsidRPr="003A6109" w:rsidRDefault="00CF3BAE" w:rsidP="00CF3BAE">
      <w:pPr>
        <w:tabs>
          <w:tab w:val="left" w:pos="990"/>
        </w:tabs>
        <w:spacing w:before="120" w:after="0" w:line="240" w:lineRule="auto"/>
        <w:jc w:val="both"/>
        <w:rPr>
          <w:rFonts w:ascii="Times New Roman" w:eastAsia="SimSun" w:hAnsi="Times New Roman" w:cs="Times New Roman"/>
          <w:sz w:val="28"/>
          <w:szCs w:val="28"/>
        </w:rPr>
      </w:pPr>
      <w:r w:rsidRPr="003A6109">
        <w:rPr>
          <w:rFonts w:ascii="Times New Roman" w:eastAsia="SimSun" w:hAnsi="Times New Roman" w:cs="Times New Roman"/>
          <w:sz w:val="28"/>
          <w:szCs w:val="28"/>
        </w:rPr>
        <w:t xml:space="preserve">        - Hiện tại Biên chế: 47, 2 GV nghỉ hưu 1/9/2023; Dự kiến đề xuất tuyển dụng mới: 05 người – GVVH </w:t>
      </w:r>
    </w:p>
    <w:p w:rsidR="00CF3BAE" w:rsidRPr="003A6109" w:rsidRDefault="00CF3BAE" w:rsidP="00CF3BAE">
      <w:pPr>
        <w:tabs>
          <w:tab w:val="left" w:pos="990"/>
        </w:tabs>
        <w:spacing w:before="120" w:after="0" w:line="240" w:lineRule="auto"/>
        <w:jc w:val="both"/>
        <w:rPr>
          <w:rFonts w:ascii="Times New Roman" w:eastAsia="SimSun" w:hAnsi="Times New Roman" w:cs="Times New Roman"/>
          <w:sz w:val="28"/>
          <w:szCs w:val="28"/>
        </w:rPr>
      </w:pPr>
      <w:r w:rsidRPr="003A6109">
        <w:rPr>
          <w:rFonts w:ascii="Times New Roman" w:eastAsia="SimSun" w:hAnsi="Times New Roman" w:cs="Times New Roman"/>
          <w:sz w:val="28"/>
          <w:szCs w:val="28"/>
        </w:rPr>
        <w:t xml:space="preserve">         - Bố trí 8 GVVH và 13GV chuyên tham gia học chương trình GDPT 2018 dành cho khố</w:t>
      </w:r>
      <w:r w:rsidR="00DB6614" w:rsidRPr="003A6109">
        <w:rPr>
          <w:rFonts w:ascii="Times New Roman" w:eastAsia="SimSun" w:hAnsi="Times New Roman" w:cs="Times New Roman"/>
          <w:sz w:val="28"/>
          <w:szCs w:val="28"/>
        </w:rPr>
        <w:t>i 5</w:t>
      </w:r>
      <w:r w:rsidRPr="003A6109">
        <w:rPr>
          <w:rFonts w:ascii="Times New Roman" w:eastAsia="SimSun" w:hAnsi="Times New Roman" w:cs="Times New Roman"/>
          <w:sz w:val="28"/>
          <w:szCs w:val="28"/>
        </w:rPr>
        <w:t>.</w:t>
      </w:r>
    </w:p>
    <w:p w:rsidR="00CF3BAE" w:rsidRPr="003A6109" w:rsidRDefault="00CF3BAE" w:rsidP="00CF3BAE">
      <w:pPr>
        <w:tabs>
          <w:tab w:val="left" w:pos="990"/>
        </w:tabs>
        <w:spacing w:before="120" w:after="0" w:line="240" w:lineRule="auto"/>
        <w:jc w:val="both"/>
        <w:rPr>
          <w:rFonts w:ascii="Times New Roman" w:eastAsia="SimSun" w:hAnsi="Times New Roman" w:cs="Times New Roman"/>
          <w:sz w:val="28"/>
          <w:szCs w:val="28"/>
        </w:rPr>
      </w:pPr>
      <w:r w:rsidRPr="003A6109">
        <w:rPr>
          <w:rFonts w:ascii="Times New Roman" w:hAnsi="Times New Roman" w:cs="Times New Roman"/>
          <w:b/>
          <w:sz w:val="28"/>
          <w:szCs w:val="28"/>
          <w:lang w:val="nl-NL"/>
        </w:rPr>
        <w:t>3. Công tác chuẩn bị cơ sở vật chất, thiết bị dạy học, sách giáo khoa bảo thực hiện Chương trình giáo dục phổ thông cấp Tiểu học</w:t>
      </w:r>
    </w:p>
    <w:p w:rsidR="00CF3BAE" w:rsidRPr="003A6109" w:rsidRDefault="00CF3BAE" w:rsidP="00CF3BAE">
      <w:pPr>
        <w:tabs>
          <w:tab w:val="left" w:pos="990"/>
        </w:tabs>
        <w:spacing w:before="120" w:after="0" w:line="240" w:lineRule="auto"/>
        <w:jc w:val="both"/>
        <w:rPr>
          <w:rFonts w:ascii="Times New Roman" w:hAnsi="Times New Roman" w:cs="Times New Roman"/>
          <w:sz w:val="28"/>
          <w:szCs w:val="28"/>
        </w:rPr>
      </w:pPr>
      <w:r w:rsidRPr="003A6109">
        <w:rPr>
          <w:rFonts w:ascii="Times New Roman" w:hAnsi="Times New Roman" w:cs="Times New Roman"/>
          <w:sz w:val="28"/>
          <w:szCs w:val="28"/>
        </w:rPr>
        <w:tab/>
        <w:t>- Trường đầu tư thiết bị và sửa chữa 4 phòng chức năng: Âm nhạc, Tin học, Anh văn, Mĩ thuật; sửa chữa nhà vệ sinh; hệ thống thoát nước, hệ thống điện các phòng là việc.</w:t>
      </w:r>
    </w:p>
    <w:p w:rsidR="00CF3BAE" w:rsidRPr="003A6109" w:rsidRDefault="00CF3BAE" w:rsidP="00CF3BAE">
      <w:pPr>
        <w:spacing w:before="120" w:after="0" w:line="240" w:lineRule="auto"/>
        <w:ind w:firstLine="720"/>
        <w:jc w:val="both"/>
        <w:rPr>
          <w:rFonts w:ascii="Times New Roman" w:eastAsia="SimSun" w:hAnsi="Times New Roman" w:cs="Times New Roman"/>
          <w:sz w:val="28"/>
          <w:szCs w:val="28"/>
        </w:rPr>
      </w:pPr>
      <w:r w:rsidRPr="003A6109">
        <w:rPr>
          <w:rFonts w:ascii="Times New Roman" w:hAnsi="Times New Roman" w:cs="Times New Roman"/>
          <w:sz w:val="28"/>
          <w:szCs w:val="28"/>
        </w:rPr>
        <w:t>- Duy trì mạng Internet đến từng phòng học;</w:t>
      </w:r>
    </w:p>
    <w:p w:rsidR="00CF3BAE" w:rsidRPr="003A6109" w:rsidRDefault="00CF3BAE" w:rsidP="00CF3BAE">
      <w:pPr>
        <w:spacing w:before="120" w:after="0" w:line="240" w:lineRule="auto"/>
        <w:ind w:firstLine="720"/>
        <w:jc w:val="both"/>
        <w:rPr>
          <w:rFonts w:ascii="Times New Roman" w:eastAsia="SimSun" w:hAnsi="Times New Roman" w:cs="Times New Roman"/>
          <w:sz w:val="28"/>
          <w:szCs w:val="28"/>
        </w:rPr>
      </w:pPr>
      <w:r w:rsidRPr="003A6109">
        <w:rPr>
          <w:rFonts w:ascii="Times New Roman" w:eastAsia="SimSun" w:hAnsi="Times New Roman" w:cs="Times New Roman"/>
          <w:sz w:val="28"/>
          <w:szCs w:val="28"/>
        </w:rPr>
        <w:t>- Thông báo quyết định chọn sách giáo khoa lớ</w:t>
      </w:r>
      <w:r w:rsidR="00DB6614" w:rsidRPr="003A6109">
        <w:rPr>
          <w:rFonts w:ascii="Times New Roman" w:eastAsia="SimSun" w:hAnsi="Times New Roman" w:cs="Times New Roman"/>
          <w:sz w:val="28"/>
          <w:szCs w:val="28"/>
        </w:rPr>
        <w:t>p 5</w:t>
      </w:r>
      <w:r w:rsidRPr="003A6109">
        <w:rPr>
          <w:rFonts w:ascii="Times New Roman" w:eastAsia="SimSun" w:hAnsi="Times New Roman" w:cs="Times New Roman"/>
          <w:sz w:val="28"/>
          <w:szCs w:val="28"/>
        </w:rPr>
        <w:t>; đăng ký dự kiến sách với nhà xuất bản.</w:t>
      </w:r>
    </w:p>
    <w:p w:rsidR="00CF3BAE" w:rsidRPr="003A6109" w:rsidRDefault="00CF3BAE" w:rsidP="00CF3BAE">
      <w:pPr>
        <w:spacing w:before="120" w:after="0" w:line="240" w:lineRule="auto"/>
        <w:ind w:firstLine="720"/>
        <w:jc w:val="both"/>
        <w:rPr>
          <w:rFonts w:ascii="Times New Roman" w:hAnsi="Times New Roman" w:cs="Times New Roman"/>
          <w:sz w:val="28"/>
          <w:szCs w:val="28"/>
          <w:lang w:val="nl-NL"/>
        </w:rPr>
      </w:pPr>
      <w:r w:rsidRPr="003A6109">
        <w:rPr>
          <w:rFonts w:ascii="Times New Roman" w:eastAsia="SimSun" w:hAnsi="Times New Roman" w:cs="Times New Roman"/>
          <w:sz w:val="28"/>
          <w:szCs w:val="28"/>
        </w:rPr>
        <w:t>- Triển khai kế hoạch tập huấn trong hè cho đội ngũ dạy khố</w:t>
      </w:r>
      <w:r w:rsidR="00DB6614" w:rsidRPr="003A6109">
        <w:rPr>
          <w:rFonts w:ascii="Times New Roman" w:eastAsia="SimSun" w:hAnsi="Times New Roman" w:cs="Times New Roman"/>
          <w:sz w:val="28"/>
          <w:szCs w:val="28"/>
        </w:rPr>
        <w:t>i 5</w:t>
      </w:r>
      <w:r w:rsidRPr="003A6109">
        <w:rPr>
          <w:rFonts w:ascii="Times New Roman" w:eastAsia="SimSun" w:hAnsi="Times New Roman" w:cs="Times New Roman"/>
          <w:sz w:val="28"/>
          <w:szCs w:val="28"/>
        </w:rPr>
        <w:t>.</w:t>
      </w:r>
    </w:p>
    <w:p w:rsidR="00CF3BAE" w:rsidRPr="003A6109" w:rsidRDefault="00CF3BAE" w:rsidP="00CF3BAE">
      <w:pPr>
        <w:pStyle w:val="NormalWeb"/>
        <w:spacing w:before="120" w:after="0"/>
        <w:ind w:firstLine="720"/>
        <w:rPr>
          <w:b/>
          <w:sz w:val="28"/>
          <w:szCs w:val="28"/>
          <w:lang w:val="nl-NL"/>
        </w:rPr>
      </w:pPr>
      <w:r w:rsidRPr="003A6109">
        <w:rPr>
          <w:b/>
          <w:sz w:val="28"/>
          <w:szCs w:val="28"/>
          <w:lang w:val="nl-NL"/>
        </w:rPr>
        <w:t>V. KIẾN NGHỊ, ĐỀ XUẤT</w:t>
      </w:r>
    </w:p>
    <w:p w:rsidR="00CF3BAE" w:rsidRPr="003A6109" w:rsidRDefault="00CF3BAE" w:rsidP="00CF3BAE">
      <w:pPr>
        <w:spacing w:before="120" w:after="0" w:line="240" w:lineRule="auto"/>
        <w:ind w:firstLine="360"/>
        <w:jc w:val="both"/>
        <w:rPr>
          <w:rFonts w:ascii="Times New Roman" w:hAnsi="Times New Roman" w:cs="Times New Roman"/>
          <w:sz w:val="28"/>
          <w:szCs w:val="28"/>
        </w:rPr>
      </w:pPr>
      <w:r w:rsidRPr="003A6109">
        <w:rPr>
          <w:rFonts w:ascii="Times New Roman" w:eastAsia="SimSun" w:hAnsi="Times New Roman" w:cs="Times New Roman"/>
          <w:b/>
          <w:sz w:val="28"/>
          <w:szCs w:val="28"/>
        </w:rPr>
        <w:t xml:space="preserve">-  </w:t>
      </w:r>
      <w:r w:rsidRPr="003A6109">
        <w:rPr>
          <w:rFonts w:ascii="Times New Roman" w:hAnsi="Times New Roman" w:cs="Times New Roman"/>
          <w:sz w:val="28"/>
          <w:szCs w:val="28"/>
        </w:rPr>
        <w:t xml:space="preserve">UBND quận Sơn Trà hỗ trợ </w:t>
      </w:r>
      <w:r w:rsidR="00DB6614" w:rsidRPr="003A6109">
        <w:rPr>
          <w:rFonts w:ascii="Times New Roman" w:hAnsi="Times New Roman" w:cs="Times New Roman"/>
          <w:sz w:val="28"/>
          <w:szCs w:val="28"/>
        </w:rPr>
        <w:t>và xây mới phòng học theo quyết định đã ban hành</w:t>
      </w:r>
      <w:r w:rsidRPr="003A6109">
        <w:rPr>
          <w:rFonts w:ascii="Times New Roman" w:hAnsi="Times New Roman" w:cs="Times New Roman"/>
          <w:sz w:val="28"/>
          <w:szCs w:val="28"/>
        </w:rPr>
        <w:t>; giải tỏa và xây dựng nhà đa năng, phòng học thuộc dãy kiểm định mức C. Biên chế đủ giáo viên (5 giáo viên) đầu năm họ</w:t>
      </w:r>
      <w:r w:rsidR="00DB6614" w:rsidRPr="003A6109">
        <w:rPr>
          <w:rFonts w:ascii="Times New Roman" w:hAnsi="Times New Roman" w:cs="Times New Roman"/>
          <w:sz w:val="28"/>
          <w:szCs w:val="28"/>
        </w:rPr>
        <w:t>c 2024-2025</w:t>
      </w:r>
      <w:r w:rsidRPr="003A6109">
        <w:rPr>
          <w:rFonts w:ascii="Times New Roman" w:hAnsi="Times New Roman" w:cs="Times New Roman"/>
          <w:sz w:val="28"/>
          <w:szCs w:val="28"/>
        </w:rPr>
        <w:t>.</w:t>
      </w:r>
    </w:p>
    <w:p w:rsidR="00CF3BAE" w:rsidRPr="003A6109" w:rsidRDefault="00CF3BAE" w:rsidP="00CF3BAE">
      <w:pPr>
        <w:spacing w:before="120" w:after="0" w:line="240" w:lineRule="auto"/>
        <w:ind w:firstLine="567"/>
        <w:jc w:val="both"/>
        <w:rPr>
          <w:rFonts w:ascii="Times New Roman" w:hAnsi="Times New Roman" w:cs="Times New Roman"/>
          <w:sz w:val="28"/>
          <w:szCs w:val="28"/>
        </w:rPr>
      </w:pPr>
      <w:r w:rsidRPr="003A6109">
        <w:rPr>
          <w:rFonts w:ascii="Times New Roman" w:hAnsi="Times New Roman" w:cs="Times New Roman"/>
          <w:sz w:val="28"/>
          <w:szCs w:val="28"/>
        </w:rPr>
        <w:t>- UBND phường chặt tỉa cây xanh và hỗ trợ tuyển sinh.</w:t>
      </w:r>
    </w:p>
    <w:p w:rsidR="00CF3BAE" w:rsidRPr="003A6109" w:rsidRDefault="00CF3BAE" w:rsidP="00CF3BAE">
      <w:pPr>
        <w:pStyle w:val="NormalWeb"/>
        <w:spacing w:before="120" w:after="0"/>
        <w:ind w:firstLine="567"/>
        <w:rPr>
          <w:sz w:val="28"/>
          <w:szCs w:val="28"/>
          <w:lang w:val="nl-NL"/>
        </w:rPr>
      </w:pPr>
      <w:r w:rsidRPr="003A6109">
        <w:rPr>
          <w:sz w:val="28"/>
          <w:szCs w:val="28"/>
          <w:lang w:val="nl-NL"/>
        </w:rPr>
        <w:t>Trên đây là báo cáo tổng kết năm họ</w:t>
      </w:r>
      <w:r w:rsidR="00DB6614" w:rsidRPr="003A6109">
        <w:rPr>
          <w:sz w:val="28"/>
          <w:szCs w:val="28"/>
          <w:lang w:val="nl-NL"/>
        </w:rPr>
        <w:t>c 2024-2025</w:t>
      </w:r>
      <w:r w:rsidRPr="003A6109">
        <w:rPr>
          <w:sz w:val="28"/>
          <w:szCs w:val="28"/>
          <w:lang w:val="nl-NL"/>
        </w:rPr>
        <w:t xml:space="preserve"> của trường Tiểu học Trần Quốc Toản./.</w:t>
      </w:r>
    </w:p>
    <w:p w:rsidR="00CF3BAE" w:rsidRPr="00001076" w:rsidRDefault="00CF3BAE" w:rsidP="00CF3BAE">
      <w:pPr>
        <w:pStyle w:val="NormalWeb"/>
        <w:spacing w:before="0" w:after="0"/>
        <w:rPr>
          <w:b/>
          <w:bCs/>
          <w:sz w:val="28"/>
          <w:szCs w:val="28"/>
          <w:lang w:val="nl-NL"/>
        </w:rPr>
      </w:pPr>
      <w:r w:rsidRPr="00001076">
        <w:rPr>
          <w:b/>
          <w:bCs/>
          <w:i/>
          <w:iCs/>
          <w:lang w:val="nl-NL"/>
        </w:rPr>
        <w:t>Nơi nhận</w:t>
      </w:r>
      <w:r w:rsidRPr="00001076">
        <w:rPr>
          <w:b/>
          <w:bCs/>
          <w:lang w:val="nl-NL"/>
        </w:rPr>
        <w:t xml:space="preserve">:                                                                           </w:t>
      </w:r>
      <w:r w:rsidRPr="00001076">
        <w:rPr>
          <w:b/>
          <w:bCs/>
          <w:sz w:val="28"/>
          <w:szCs w:val="28"/>
          <w:lang w:val="nl-NL"/>
        </w:rPr>
        <w:t>HIỆU TRƯỞNG</w:t>
      </w:r>
    </w:p>
    <w:p w:rsidR="00CF3BAE" w:rsidRPr="00001076" w:rsidRDefault="00CF3BAE" w:rsidP="00CF3BAE">
      <w:pPr>
        <w:pStyle w:val="NormalWeb"/>
        <w:spacing w:before="0" w:after="0"/>
        <w:rPr>
          <w:sz w:val="22"/>
          <w:szCs w:val="22"/>
          <w:lang w:val="nl-NL"/>
        </w:rPr>
      </w:pPr>
      <w:r w:rsidRPr="00001076">
        <w:rPr>
          <w:sz w:val="22"/>
          <w:szCs w:val="22"/>
          <w:lang w:val="nl-NL"/>
        </w:rPr>
        <w:t>- Như trên;</w:t>
      </w:r>
    </w:p>
    <w:p w:rsidR="00CF3BAE" w:rsidRPr="00001076" w:rsidRDefault="00CF3BAE" w:rsidP="00CF3BAE">
      <w:pPr>
        <w:pStyle w:val="NormalWeb"/>
        <w:spacing w:before="0" w:after="0"/>
        <w:rPr>
          <w:sz w:val="22"/>
          <w:szCs w:val="22"/>
          <w:lang w:val="nl-NL"/>
        </w:rPr>
      </w:pPr>
      <w:r w:rsidRPr="00001076">
        <w:rPr>
          <w:sz w:val="22"/>
          <w:szCs w:val="22"/>
          <w:lang w:val="nl-NL"/>
        </w:rPr>
        <w:t xml:space="preserve">- Niêm yết; </w:t>
      </w:r>
    </w:p>
    <w:p w:rsidR="00CF3BAE" w:rsidRPr="00001076" w:rsidRDefault="00CF3BAE" w:rsidP="00CF3BAE">
      <w:pPr>
        <w:spacing w:after="0" w:line="240" w:lineRule="auto"/>
        <w:jc w:val="both"/>
        <w:rPr>
          <w:rFonts w:ascii="Times New Roman" w:hAnsi="Times New Roman" w:cs="Times New Roman"/>
          <w:lang w:val="nl-NL"/>
        </w:rPr>
      </w:pPr>
      <w:r w:rsidRPr="00001076">
        <w:rPr>
          <w:rFonts w:ascii="Times New Roman" w:hAnsi="Times New Roman" w:cs="Times New Roman"/>
          <w:lang w:val="nl-NL"/>
        </w:rPr>
        <w:t xml:space="preserve">- Lưu: HT, VT.                   </w:t>
      </w:r>
    </w:p>
    <w:p w:rsidR="00CF3BAE" w:rsidRPr="00001076" w:rsidRDefault="00CF3BAE" w:rsidP="00CF3BAE">
      <w:pPr>
        <w:spacing w:before="120" w:after="0" w:line="240" w:lineRule="auto"/>
        <w:ind w:left="4320" w:firstLine="720"/>
        <w:jc w:val="both"/>
        <w:rPr>
          <w:rFonts w:ascii="Times New Roman" w:hAnsi="Times New Roman" w:cs="Times New Roman"/>
          <w:b/>
          <w:lang w:val="nl-NL"/>
        </w:rPr>
      </w:pPr>
      <w:r w:rsidRPr="00001076">
        <w:rPr>
          <w:rFonts w:ascii="Times New Roman" w:hAnsi="Times New Roman" w:cs="Times New Roman"/>
          <w:b/>
          <w:lang w:val="nl-NL"/>
        </w:rPr>
        <w:t>Nguyễn Thị Kim Ngân</w:t>
      </w:r>
    </w:p>
    <w:p w:rsidR="00CF3BAE" w:rsidRPr="00001076" w:rsidRDefault="00CF3BAE" w:rsidP="00CF3BAE">
      <w:pPr>
        <w:spacing w:before="120" w:after="0" w:line="240" w:lineRule="auto"/>
        <w:ind w:firstLine="567"/>
        <w:jc w:val="both"/>
        <w:rPr>
          <w:rFonts w:ascii="Times New Roman" w:hAnsi="Times New Roman" w:cs="Times New Roman"/>
          <w:lang w:val="nl-NL"/>
        </w:rPr>
      </w:pPr>
    </w:p>
    <w:p w:rsidR="00CF3BAE" w:rsidRPr="00001076" w:rsidRDefault="00CF3BAE" w:rsidP="00CF3BAE">
      <w:pPr>
        <w:spacing w:before="120" w:after="0" w:line="240" w:lineRule="auto"/>
        <w:ind w:firstLine="567"/>
        <w:jc w:val="both"/>
        <w:rPr>
          <w:rFonts w:ascii="Times New Roman" w:hAnsi="Times New Roman" w:cs="Times New Roman"/>
          <w:lang w:val="nl-NL"/>
        </w:rPr>
      </w:pPr>
    </w:p>
    <w:p w:rsidR="00B008AF" w:rsidRDefault="00B008AF"/>
    <w:sectPr w:rsidR="00B008AF" w:rsidSect="0072142B">
      <w:footerReference w:type="even" r:id="rId7"/>
      <w:footerReference w:type="default" r:id="rId8"/>
      <w:pgSz w:w="11907" w:h="16840" w:code="9"/>
      <w:pgMar w:top="720" w:right="1134" w:bottom="1134" w:left="1701" w:header="561" w:footer="561"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08C1" w:rsidRDefault="005208C1">
      <w:pPr>
        <w:spacing w:after="0" w:line="240" w:lineRule="auto"/>
      </w:pPr>
      <w:r>
        <w:separator/>
      </w:r>
    </w:p>
  </w:endnote>
  <w:endnote w:type="continuationSeparator" w:id="1">
    <w:p w:rsidR="005208C1" w:rsidRDefault="005208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s new roman">
    <w:altName w:val="Courier New"/>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42B" w:rsidRDefault="00A72930" w:rsidP="0072142B">
    <w:pPr>
      <w:pStyle w:val="Footer"/>
      <w:framePr w:wrap="around" w:vAnchor="text" w:hAnchor="margin" w:xAlign="center" w:y="1"/>
      <w:rPr>
        <w:rStyle w:val="PageNumber"/>
      </w:rPr>
    </w:pPr>
    <w:r>
      <w:rPr>
        <w:rStyle w:val="PageNumber"/>
      </w:rPr>
      <w:fldChar w:fldCharType="begin"/>
    </w:r>
    <w:r w:rsidR="0072142B">
      <w:rPr>
        <w:rStyle w:val="PageNumber"/>
      </w:rPr>
      <w:instrText xml:space="preserve">PAGE  </w:instrText>
    </w:r>
    <w:r>
      <w:rPr>
        <w:rStyle w:val="PageNumber"/>
      </w:rPr>
      <w:fldChar w:fldCharType="separate"/>
    </w:r>
    <w:r w:rsidR="0072142B">
      <w:rPr>
        <w:rStyle w:val="PageNumber"/>
        <w:noProof/>
      </w:rPr>
      <w:t>1</w:t>
    </w:r>
    <w:r>
      <w:rPr>
        <w:rStyle w:val="PageNumber"/>
      </w:rPr>
      <w:fldChar w:fldCharType="end"/>
    </w:r>
  </w:p>
  <w:p w:rsidR="0072142B" w:rsidRDefault="007214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42B" w:rsidRDefault="00A72930" w:rsidP="0072142B">
    <w:pPr>
      <w:pStyle w:val="Footer"/>
      <w:framePr w:wrap="around" w:vAnchor="text" w:hAnchor="margin" w:xAlign="center" w:y="1"/>
      <w:rPr>
        <w:rStyle w:val="PageNumber"/>
      </w:rPr>
    </w:pPr>
    <w:r>
      <w:rPr>
        <w:rStyle w:val="PageNumber"/>
      </w:rPr>
      <w:fldChar w:fldCharType="begin"/>
    </w:r>
    <w:r w:rsidR="0072142B">
      <w:rPr>
        <w:rStyle w:val="PageNumber"/>
      </w:rPr>
      <w:instrText xml:space="preserve">PAGE  </w:instrText>
    </w:r>
    <w:r>
      <w:rPr>
        <w:rStyle w:val="PageNumber"/>
      </w:rPr>
      <w:fldChar w:fldCharType="separate"/>
    </w:r>
    <w:r w:rsidR="00687662">
      <w:rPr>
        <w:rStyle w:val="PageNumber"/>
        <w:noProof/>
      </w:rPr>
      <w:t>7</w:t>
    </w:r>
    <w:r>
      <w:rPr>
        <w:rStyle w:val="PageNumber"/>
      </w:rPr>
      <w:fldChar w:fldCharType="end"/>
    </w:r>
  </w:p>
  <w:p w:rsidR="0072142B" w:rsidRDefault="007214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08C1" w:rsidRDefault="005208C1">
      <w:pPr>
        <w:spacing w:after="0" w:line="240" w:lineRule="auto"/>
      </w:pPr>
      <w:r>
        <w:separator/>
      </w:r>
    </w:p>
  </w:footnote>
  <w:footnote w:type="continuationSeparator" w:id="1">
    <w:p w:rsidR="005208C1" w:rsidRDefault="005208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73E9F"/>
    <w:multiLevelType w:val="hybridMultilevel"/>
    <w:tmpl w:val="DC5A00AA"/>
    <w:lvl w:ilvl="0" w:tplc="22D482E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0736E9"/>
    <w:multiLevelType w:val="multilevel"/>
    <w:tmpl w:val="82D0F3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7A3CD5"/>
    <w:multiLevelType w:val="hybridMultilevel"/>
    <w:tmpl w:val="48EE4742"/>
    <w:lvl w:ilvl="0" w:tplc="788E4D7E">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3">
    <w:nsid w:val="0EA61FA4"/>
    <w:multiLevelType w:val="hybridMultilevel"/>
    <w:tmpl w:val="753E5AEC"/>
    <w:lvl w:ilvl="0" w:tplc="41E455B4">
      <w:start w:val="4"/>
      <w:numFmt w:val="bullet"/>
      <w:lvlText w:val="-"/>
      <w:lvlJc w:val="left"/>
      <w:pPr>
        <w:ind w:left="2130" w:hanging="360"/>
      </w:pPr>
      <w:rPr>
        <w:rFonts w:ascii="Times New Roman" w:eastAsia="Times New Roman" w:hAnsi="Times New Roman" w:cs="Times New Roman"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4">
    <w:nsid w:val="28724F54"/>
    <w:multiLevelType w:val="hybridMultilevel"/>
    <w:tmpl w:val="6CBCCEC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384F00B2"/>
    <w:multiLevelType w:val="multilevel"/>
    <w:tmpl w:val="B2DC48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hideSpellingErrors/>
  <w:defaultTabStop w:val="720"/>
  <w:characterSpacingControl w:val="doNotCompress"/>
  <w:footnotePr>
    <w:footnote w:id="0"/>
    <w:footnote w:id="1"/>
  </w:footnotePr>
  <w:endnotePr>
    <w:endnote w:id="0"/>
    <w:endnote w:id="1"/>
  </w:endnotePr>
  <w:compat>
    <w:useFELayout/>
  </w:compat>
  <w:rsids>
    <w:rsidRoot w:val="00CF3BAE"/>
    <w:rsid w:val="00010142"/>
    <w:rsid w:val="00156EC1"/>
    <w:rsid w:val="003A6109"/>
    <w:rsid w:val="003E0098"/>
    <w:rsid w:val="003F0B51"/>
    <w:rsid w:val="005208C1"/>
    <w:rsid w:val="006037FD"/>
    <w:rsid w:val="00687662"/>
    <w:rsid w:val="006C236B"/>
    <w:rsid w:val="0072142B"/>
    <w:rsid w:val="00775ECB"/>
    <w:rsid w:val="008C77C6"/>
    <w:rsid w:val="00993830"/>
    <w:rsid w:val="00A1469F"/>
    <w:rsid w:val="00A72930"/>
    <w:rsid w:val="00B008AF"/>
    <w:rsid w:val="00BE102E"/>
    <w:rsid w:val="00CF3BAE"/>
    <w:rsid w:val="00D02167"/>
    <w:rsid w:val="00D22E30"/>
    <w:rsid w:val="00DA46C5"/>
    <w:rsid w:val="00DB6614"/>
    <w:rsid w:val="00DE6404"/>
    <w:rsid w:val="00E240F6"/>
    <w:rsid w:val="00E672AB"/>
    <w:rsid w:val="00E72DE3"/>
    <w:rsid w:val="00F53A39"/>
    <w:rsid w:val="00F97040"/>
    <w:rsid w:val="00FD35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AutoShape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0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F3BAE"/>
    <w:pPr>
      <w:spacing w:after="0" w:line="240" w:lineRule="auto"/>
      <w:jc w:val="both"/>
    </w:pPr>
    <w:rPr>
      <w:rFonts w:ascii="Times New Roman" w:eastAsia="Times New Roman" w:hAnsi="Times New Roman" w:cs="Times New Roman"/>
      <w:sz w:val="28"/>
      <w:szCs w:val="20"/>
    </w:rPr>
  </w:style>
  <w:style w:type="character" w:customStyle="1" w:styleId="BodyTextChar">
    <w:name w:val="Body Text Char"/>
    <w:basedOn w:val="DefaultParagraphFont"/>
    <w:link w:val="BodyText"/>
    <w:rsid w:val="00CF3BAE"/>
    <w:rPr>
      <w:rFonts w:ascii="Times New Roman" w:eastAsia="Times New Roman" w:hAnsi="Times New Roman" w:cs="Times New Roman"/>
      <w:sz w:val="28"/>
      <w:szCs w:val="20"/>
    </w:rPr>
  </w:style>
  <w:style w:type="paragraph" w:styleId="Footer">
    <w:name w:val="footer"/>
    <w:basedOn w:val="Normal"/>
    <w:link w:val="FooterChar"/>
    <w:rsid w:val="00CF3BAE"/>
    <w:pPr>
      <w:tabs>
        <w:tab w:val="center" w:pos="4320"/>
        <w:tab w:val="right" w:pos="8640"/>
      </w:tabs>
      <w:spacing w:after="0" w:line="240" w:lineRule="auto"/>
    </w:pPr>
    <w:rPr>
      <w:rFonts w:ascii="VNtimes new roman" w:eastAsia="Times New Roman" w:hAnsi="VNtimes new roman" w:cs="Times New Roman"/>
      <w:sz w:val="28"/>
      <w:szCs w:val="20"/>
    </w:rPr>
  </w:style>
  <w:style w:type="character" w:customStyle="1" w:styleId="FooterChar">
    <w:name w:val="Footer Char"/>
    <w:basedOn w:val="DefaultParagraphFont"/>
    <w:link w:val="Footer"/>
    <w:rsid w:val="00CF3BAE"/>
    <w:rPr>
      <w:rFonts w:ascii="VNtimes new roman" w:eastAsia="Times New Roman" w:hAnsi="VNtimes new roman" w:cs="Times New Roman"/>
      <w:sz w:val="28"/>
      <w:szCs w:val="20"/>
    </w:rPr>
  </w:style>
  <w:style w:type="character" w:styleId="PageNumber">
    <w:name w:val="page number"/>
    <w:basedOn w:val="DefaultParagraphFont"/>
    <w:rsid w:val="00CF3BAE"/>
  </w:style>
  <w:style w:type="table" w:styleId="TableGrid">
    <w:name w:val="Table Grid"/>
    <w:basedOn w:val="TableNormal"/>
    <w:rsid w:val="00CF3BA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CF3BAE"/>
    <w:pPr>
      <w:spacing w:before="100" w:after="100" w:line="240" w:lineRule="auto"/>
      <w:jc w:val="both"/>
    </w:pPr>
    <w:rPr>
      <w:rFonts w:ascii="Times New Roman" w:eastAsia="MS Mincho" w:hAnsi="Times New Roman" w:cs="Times New Roman"/>
      <w:sz w:val="24"/>
      <w:szCs w:val="24"/>
      <w:lang w:eastAsia="ja-JP" w:bidi="th-TH"/>
    </w:rPr>
  </w:style>
  <w:style w:type="paragraph" w:styleId="ListParagraph">
    <w:name w:val="List Paragraph"/>
    <w:basedOn w:val="Normal"/>
    <w:uiPriority w:val="34"/>
    <w:qFormat/>
    <w:rsid w:val="00CF3BAE"/>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13</Pages>
  <Words>4360</Words>
  <Characters>24858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8</cp:revision>
  <dcterms:created xsi:type="dcterms:W3CDTF">2023-05-27T03:18:00Z</dcterms:created>
  <dcterms:modified xsi:type="dcterms:W3CDTF">2024-06-12T08:35:00Z</dcterms:modified>
</cp:coreProperties>
</file>